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8B504C" w14:textId="0C0537C4" w:rsidR="00A43179" w:rsidRPr="00FF584C" w:rsidRDefault="00CE49B3">
      <w:pPr>
        <w:pStyle w:val="Title"/>
        <w:rPr>
          <w:sz w:val="44"/>
          <w:szCs w:val="44"/>
        </w:rPr>
      </w:pPr>
      <w:r w:rsidRPr="00FF584C">
        <w:rPr>
          <w:sz w:val="44"/>
          <w:szCs w:val="44"/>
        </w:rPr>
        <w:t>Kriteriji za odabir ponude</w:t>
      </w:r>
    </w:p>
    <w:p w14:paraId="38946799" w14:textId="77777777" w:rsidR="00A43179" w:rsidRDefault="00CE49B3">
      <w:pPr>
        <w:spacing w:before="251"/>
        <w:ind w:left="114"/>
        <w:rPr>
          <w:rFonts w:ascii="Segoe UI Semilight"/>
          <w:i/>
          <w:sz w:val="24"/>
        </w:rPr>
      </w:pPr>
      <w:r>
        <w:rPr>
          <w:rFonts w:ascii="Segoe UI Semilight"/>
          <w:i/>
          <w:sz w:val="24"/>
        </w:rPr>
        <w:t>Prilog dokumentacije o nabavi</w:t>
      </w:r>
    </w:p>
    <w:p w14:paraId="1BFE0B2D" w14:textId="77777777" w:rsidR="00F87119" w:rsidRDefault="00F87119" w:rsidP="00F87119">
      <w:pPr>
        <w:shd w:val="clear" w:color="auto" w:fill="FFFFFF" w:themeFill="background1"/>
        <w:spacing w:after="120"/>
        <w:ind w:firstLine="113"/>
        <w:rPr>
          <w:rFonts w:eastAsia="Times New Roman"/>
          <w:lang w:eastAsia="hr-HR"/>
        </w:rPr>
      </w:pPr>
      <w:bookmarkStart w:id="0" w:name="_Hlk164501772"/>
      <w:bookmarkStart w:id="1" w:name="_Hlk165137827"/>
    </w:p>
    <w:bookmarkEnd w:id="0"/>
    <w:bookmarkEnd w:id="1"/>
    <w:p w14:paraId="45EA1737" w14:textId="375394DC" w:rsidR="00030135" w:rsidRPr="00F87119" w:rsidRDefault="00FF584C" w:rsidP="00F87119">
      <w:pPr>
        <w:shd w:val="clear" w:color="auto" w:fill="FFFFFF" w:themeFill="background1"/>
        <w:spacing w:after="120"/>
        <w:ind w:firstLine="113"/>
        <w:rPr>
          <w:rFonts w:eastAsia="Times New Roman"/>
          <w:lang w:eastAsia="hr-HR"/>
        </w:rPr>
      </w:pPr>
      <w:r w:rsidRPr="00FF584C">
        <w:rPr>
          <w:rFonts w:eastAsia="Times New Roman"/>
          <w:lang w:eastAsia="hr-HR"/>
        </w:rPr>
        <w:t>Ev.br. EV-N-03/2</w:t>
      </w:r>
      <w:r w:rsidR="00331AE5">
        <w:rPr>
          <w:rFonts w:eastAsia="Times New Roman"/>
          <w:lang w:eastAsia="hr-HR"/>
        </w:rPr>
        <w:t>5</w:t>
      </w:r>
      <w:r w:rsidRPr="00FF584C">
        <w:rPr>
          <w:rFonts w:eastAsia="Times New Roman"/>
          <w:lang w:eastAsia="hr-HR"/>
        </w:rPr>
        <w:t>- Izgradnja poslovne zgrade u Bakru</w:t>
      </w:r>
    </w:p>
    <w:p w14:paraId="1D3E9F03" w14:textId="77777777" w:rsidR="00A43179" w:rsidRDefault="00CE49B3">
      <w:pPr>
        <w:pStyle w:val="ListParagraph"/>
        <w:numPr>
          <w:ilvl w:val="0"/>
          <w:numId w:val="2"/>
        </w:numPr>
        <w:tabs>
          <w:tab w:val="left" w:pos="389"/>
        </w:tabs>
        <w:spacing w:before="235" w:line="317" w:lineRule="exact"/>
        <w:ind w:hanging="275"/>
        <w:rPr>
          <w:sz w:val="24"/>
        </w:rPr>
      </w:pPr>
      <w:r>
        <w:rPr>
          <w:color w:val="0000ED"/>
          <w:sz w:val="24"/>
          <w:u w:val="single" w:color="0000ED"/>
        </w:rPr>
        <w:t>Podaci</w:t>
      </w:r>
      <w:r>
        <w:rPr>
          <w:color w:val="0000ED"/>
          <w:spacing w:val="-3"/>
          <w:sz w:val="24"/>
          <w:u w:val="single" w:color="0000ED"/>
        </w:rPr>
        <w:t xml:space="preserve"> </w:t>
      </w:r>
      <w:r>
        <w:rPr>
          <w:color w:val="0000ED"/>
          <w:sz w:val="24"/>
          <w:u w:val="single" w:color="0000ED"/>
        </w:rPr>
        <w:t>o</w:t>
      </w:r>
      <w:r>
        <w:rPr>
          <w:color w:val="0000ED"/>
          <w:spacing w:val="-8"/>
          <w:sz w:val="24"/>
          <w:u w:val="single" w:color="0000ED"/>
        </w:rPr>
        <w:t xml:space="preserve"> </w:t>
      </w:r>
      <w:r>
        <w:rPr>
          <w:color w:val="0000ED"/>
          <w:sz w:val="24"/>
        </w:rPr>
        <w:t>p</w:t>
      </w:r>
      <w:r>
        <w:rPr>
          <w:color w:val="0000ED"/>
          <w:sz w:val="24"/>
          <w:u w:val="single" w:color="0000ED"/>
        </w:rPr>
        <w:t>ostupku</w:t>
      </w:r>
    </w:p>
    <w:p w14:paraId="0666ED9E" w14:textId="77777777" w:rsidR="00A43179" w:rsidRDefault="00CE49B3">
      <w:pPr>
        <w:pStyle w:val="ListParagraph"/>
        <w:numPr>
          <w:ilvl w:val="0"/>
          <w:numId w:val="2"/>
        </w:numPr>
        <w:tabs>
          <w:tab w:val="left" w:pos="389"/>
        </w:tabs>
        <w:spacing w:line="315" w:lineRule="exact"/>
        <w:ind w:hanging="275"/>
        <w:rPr>
          <w:sz w:val="24"/>
        </w:rPr>
      </w:pPr>
      <w:r>
        <w:rPr>
          <w:color w:val="0000ED"/>
          <w:sz w:val="24"/>
          <w:u w:val="single" w:color="0000ED"/>
        </w:rPr>
        <w:t>Podaci</w:t>
      </w:r>
      <w:r>
        <w:rPr>
          <w:color w:val="0000ED"/>
          <w:spacing w:val="-2"/>
          <w:sz w:val="24"/>
          <w:u w:val="single" w:color="0000ED"/>
        </w:rPr>
        <w:t xml:space="preserve"> </w:t>
      </w:r>
      <w:r>
        <w:rPr>
          <w:color w:val="0000ED"/>
          <w:sz w:val="24"/>
          <w:u w:val="single" w:color="0000ED"/>
        </w:rPr>
        <w:t>o</w:t>
      </w:r>
      <w:r>
        <w:rPr>
          <w:color w:val="0000ED"/>
          <w:spacing w:val="-2"/>
          <w:sz w:val="24"/>
          <w:u w:val="single" w:color="0000ED"/>
        </w:rPr>
        <w:t xml:space="preserve"> </w:t>
      </w:r>
      <w:r>
        <w:rPr>
          <w:color w:val="0000ED"/>
          <w:sz w:val="24"/>
          <w:u w:val="single" w:color="0000ED"/>
        </w:rPr>
        <w:t>kriteri</w:t>
      </w:r>
      <w:r>
        <w:rPr>
          <w:color w:val="0000ED"/>
          <w:sz w:val="24"/>
        </w:rPr>
        <w:t>j</w:t>
      </w:r>
      <w:r>
        <w:rPr>
          <w:color w:val="0000ED"/>
          <w:sz w:val="24"/>
          <w:u w:val="single" w:color="0000ED"/>
        </w:rPr>
        <w:t>ima</w:t>
      </w:r>
      <w:r>
        <w:rPr>
          <w:color w:val="0000ED"/>
          <w:spacing w:val="-2"/>
          <w:sz w:val="24"/>
          <w:u w:val="single" w:color="0000ED"/>
        </w:rPr>
        <w:t xml:space="preserve"> </w:t>
      </w:r>
      <w:r>
        <w:rPr>
          <w:color w:val="0000ED"/>
          <w:sz w:val="24"/>
          <w:u w:val="single" w:color="0000ED"/>
        </w:rPr>
        <w:t>za</w:t>
      </w:r>
      <w:r>
        <w:rPr>
          <w:color w:val="0000ED"/>
          <w:spacing w:val="-1"/>
          <w:sz w:val="24"/>
          <w:u w:val="single" w:color="0000ED"/>
        </w:rPr>
        <w:t xml:space="preserve"> </w:t>
      </w:r>
      <w:r>
        <w:rPr>
          <w:color w:val="0000ED"/>
          <w:sz w:val="24"/>
          <w:u w:val="single" w:color="0000ED"/>
        </w:rPr>
        <w:t>odabir</w:t>
      </w:r>
    </w:p>
    <w:p w14:paraId="35B66A5D" w14:textId="77777777" w:rsidR="00A43179" w:rsidRPr="00F87119" w:rsidRDefault="00CE49B3">
      <w:pPr>
        <w:pStyle w:val="ListParagraph"/>
        <w:numPr>
          <w:ilvl w:val="1"/>
          <w:numId w:val="2"/>
        </w:numPr>
        <w:tabs>
          <w:tab w:val="left" w:pos="843"/>
        </w:tabs>
        <w:spacing w:line="315" w:lineRule="exact"/>
        <w:rPr>
          <w:sz w:val="24"/>
        </w:rPr>
      </w:pPr>
      <w:r>
        <w:rPr>
          <w:color w:val="0000ED"/>
          <w:sz w:val="24"/>
          <w:u w:val="single" w:color="0000ED"/>
        </w:rPr>
        <w:t>Ci</w:t>
      </w:r>
      <w:r>
        <w:rPr>
          <w:color w:val="0000ED"/>
          <w:sz w:val="24"/>
        </w:rPr>
        <w:t>j</w:t>
      </w:r>
      <w:r>
        <w:rPr>
          <w:color w:val="0000ED"/>
          <w:sz w:val="24"/>
          <w:u w:val="single" w:color="0000ED"/>
        </w:rPr>
        <w:t>ena ponude</w:t>
      </w:r>
    </w:p>
    <w:p w14:paraId="3C14C5DF" w14:textId="2E15BAFA" w:rsidR="00F87119" w:rsidRPr="00F87119" w:rsidRDefault="00F87119">
      <w:pPr>
        <w:pStyle w:val="ListParagraph"/>
        <w:numPr>
          <w:ilvl w:val="1"/>
          <w:numId w:val="2"/>
        </w:numPr>
        <w:tabs>
          <w:tab w:val="left" w:pos="843"/>
        </w:tabs>
        <w:spacing w:line="315" w:lineRule="exact"/>
        <w:rPr>
          <w:color w:val="0000ED"/>
          <w:sz w:val="24"/>
          <w:u w:val="single" w:color="0000ED"/>
        </w:rPr>
      </w:pPr>
      <w:r w:rsidRPr="00F87119">
        <w:rPr>
          <w:color w:val="0000ED"/>
          <w:sz w:val="24"/>
          <w:u w:val="single" w:color="0000ED"/>
        </w:rPr>
        <w:t>Bodovi za specifično iskustvo stručnjaka</w:t>
      </w:r>
    </w:p>
    <w:p w14:paraId="321B52D2" w14:textId="77777777" w:rsidR="00A43179" w:rsidRDefault="00CE49B3">
      <w:pPr>
        <w:pStyle w:val="ListParagraph"/>
        <w:numPr>
          <w:ilvl w:val="1"/>
          <w:numId w:val="2"/>
        </w:numPr>
        <w:tabs>
          <w:tab w:val="left" w:pos="843"/>
        </w:tabs>
        <w:spacing w:line="317" w:lineRule="exact"/>
        <w:rPr>
          <w:sz w:val="24"/>
        </w:rPr>
      </w:pPr>
      <w:r>
        <w:rPr>
          <w:color w:val="0000ED"/>
          <w:sz w:val="24"/>
          <w:u w:val="single" w:color="0000ED"/>
        </w:rPr>
        <w:t>Jamstveni rok za radove</w:t>
      </w:r>
    </w:p>
    <w:p w14:paraId="5D44FE61" w14:textId="77777777" w:rsidR="00A43179" w:rsidRDefault="00A43179">
      <w:pPr>
        <w:pStyle w:val="BodyText"/>
        <w:spacing w:before="13"/>
        <w:rPr>
          <w:sz w:val="21"/>
        </w:rPr>
      </w:pPr>
    </w:p>
    <w:p w14:paraId="3ADFC301" w14:textId="77777777" w:rsidR="00A43179" w:rsidRPr="000A0AEE" w:rsidRDefault="00CE49B3">
      <w:pPr>
        <w:pStyle w:val="Heading1"/>
        <w:numPr>
          <w:ilvl w:val="0"/>
          <w:numId w:val="1"/>
        </w:numPr>
        <w:tabs>
          <w:tab w:val="left" w:pos="654"/>
        </w:tabs>
        <w:ind w:hanging="540"/>
        <w:rPr>
          <w:sz w:val="36"/>
          <w:szCs w:val="36"/>
        </w:rPr>
      </w:pPr>
      <w:r w:rsidRPr="000A0AEE">
        <w:rPr>
          <w:sz w:val="36"/>
          <w:szCs w:val="36"/>
        </w:rPr>
        <w:t>Podaci</w:t>
      </w:r>
      <w:r w:rsidRPr="000A0AEE">
        <w:rPr>
          <w:spacing w:val="-5"/>
          <w:sz w:val="36"/>
          <w:szCs w:val="36"/>
        </w:rPr>
        <w:t xml:space="preserve"> </w:t>
      </w:r>
      <w:r w:rsidRPr="000A0AEE">
        <w:rPr>
          <w:sz w:val="36"/>
          <w:szCs w:val="36"/>
        </w:rPr>
        <w:t>o</w:t>
      </w:r>
      <w:r w:rsidRPr="000A0AEE">
        <w:rPr>
          <w:spacing w:val="-5"/>
          <w:sz w:val="36"/>
          <w:szCs w:val="36"/>
        </w:rPr>
        <w:t xml:space="preserve"> </w:t>
      </w:r>
      <w:r w:rsidRPr="000A0AEE">
        <w:rPr>
          <w:sz w:val="36"/>
          <w:szCs w:val="36"/>
        </w:rPr>
        <w:t>postupku</w:t>
      </w:r>
    </w:p>
    <w:p w14:paraId="10EAA6C3" w14:textId="77777777" w:rsidR="00FF584C" w:rsidRDefault="00CE49B3" w:rsidP="00030135">
      <w:pPr>
        <w:spacing w:before="205"/>
        <w:ind w:left="114"/>
        <w:rPr>
          <w:b/>
          <w:sz w:val="24"/>
        </w:rPr>
      </w:pPr>
      <w:r>
        <w:rPr>
          <w:sz w:val="24"/>
        </w:rPr>
        <w:t>Naziv</w:t>
      </w:r>
      <w:r>
        <w:rPr>
          <w:spacing w:val="-2"/>
          <w:sz w:val="24"/>
        </w:rPr>
        <w:t xml:space="preserve"> </w:t>
      </w:r>
      <w:r>
        <w:rPr>
          <w:sz w:val="24"/>
        </w:rPr>
        <w:t>i</w:t>
      </w:r>
      <w:r>
        <w:rPr>
          <w:spacing w:val="-2"/>
          <w:sz w:val="24"/>
        </w:rPr>
        <w:t xml:space="preserve"> </w:t>
      </w:r>
      <w:r>
        <w:rPr>
          <w:sz w:val="24"/>
        </w:rPr>
        <w:t>sjedište</w:t>
      </w:r>
      <w:r>
        <w:rPr>
          <w:spacing w:val="-1"/>
          <w:sz w:val="24"/>
        </w:rPr>
        <w:t xml:space="preserve"> </w:t>
      </w:r>
      <w:r>
        <w:rPr>
          <w:sz w:val="24"/>
        </w:rPr>
        <w:t>naručitelja</w:t>
      </w:r>
      <w:r>
        <w:rPr>
          <w:spacing w:val="-2"/>
          <w:sz w:val="24"/>
        </w:rPr>
        <w:t xml:space="preserve"> </w:t>
      </w:r>
      <w:r>
        <w:rPr>
          <w:sz w:val="24"/>
        </w:rPr>
        <w:t>:</w:t>
      </w:r>
      <w:r>
        <w:rPr>
          <w:spacing w:val="-2"/>
          <w:sz w:val="24"/>
        </w:rPr>
        <w:t xml:space="preserve"> </w:t>
      </w:r>
      <w:r w:rsidR="00FF584C" w:rsidRPr="00FF584C">
        <w:rPr>
          <w:b/>
          <w:sz w:val="24"/>
        </w:rPr>
        <w:t xml:space="preserve">ŽUPANIJSKA LUČKA UPRAVA BAKAR-KRALJEVICA-KOSTRENA, Frankopanska 1a, 51262 Kraljevica </w:t>
      </w:r>
    </w:p>
    <w:p w14:paraId="445B2FBF" w14:textId="1F599A7E" w:rsidR="00A43179" w:rsidRDefault="00CE49B3" w:rsidP="00030135">
      <w:pPr>
        <w:spacing w:before="205"/>
        <w:ind w:left="114"/>
        <w:rPr>
          <w:b/>
          <w:sz w:val="24"/>
        </w:rPr>
      </w:pPr>
      <w:r>
        <w:rPr>
          <w:sz w:val="24"/>
        </w:rPr>
        <w:t xml:space="preserve">Nacionalni reg. broj (OIB): </w:t>
      </w:r>
      <w:r w:rsidR="00FF584C" w:rsidRPr="00FF584C">
        <w:rPr>
          <w:b/>
          <w:sz w:val="24"/>
        </w:rPr>
        <w:t>33988117113</w:t>
      </w:r>
    </w:p>
    <w:p w14:paraId="79438F25" w14:textId="5E9FF62F" w:rsidR="00A43179" w:rsidRDefault="00CE49B3">
      <w:pPr>
        <w:spacing w:before="236"/>
        <w:ind w:left="114"/>
        <w:rPr>
          <w:b/>
          <w:sz w:val="24"/>
        </w:rPr>
      </w:pPr>
      <w:r>
        <w:rPr>
          <w:sz w:val="24"/>
        </w:rPr>
        <w:t>Naziv</w:t>
      </w:r>
      <w:r>
        <w:rPr>
          <w:spacing w:val="-3"/>
          <w:sz w:val="24"/>
        </w:rPr>
        <w:t xml:space="preserve"> </w:t>
      </w:r>
      <w:r>
        <w:rPr>
          <w:sz w:val="24"/>
        </w:rPr>
        <w:t>postupka</w:t>
      </w:r>
      <w:r>
        <w:rPr>
          <w:spacing w:val="-2"/>
          <w:sz w:val="24"/>
        </w:rPr>
        <w:t xml:space="preserve"> </w:t>
      </w:r>
      <w:r>
        <w:rPr>
          <w:sz w:val="24"/>
        </w:rPr>
        <w:t>nabave:</w:t>
      </w:r>
      <w:r>
        <w:rPr>
          <w:spacing w:val="-2"/>
          <w:sz w:val="24"/>
        </w:rPr>
        <w:t xml:space="preserve"> </w:t>
      </w:r>
      <w:r w:rsidR="00FF584C" w:rsidRPr="00FF584C">
        <w:rPr>
          <w:b/>
          <w:sz w:val="24"/>
        </w:rPr>
        <w:t>Izgradnja poslovne zgrade u Bakru</w:t>
      </w:r>
    </w:p>
    <w:p w14:paraId="2FD779B3" w14:textId="582871FA" w:rsidR="00A43179" w:rsidRDefault="00CE49B3">
      <w:pPr>
        <w:spacing w:before="236"/>
        <w:ind w:left="114"/>
        <w:rPr>
          <w:b/>
          <w:sz w:val="24"/>
        </w:rPr>
      </w:pPr>
      <w:r>
        <w:rPr>
          <w:sz w:val="24"/>
        </w:rPr>
        <w:t xml:space="preserve">Evidencijski broj nabave: </w:t>
      </w:r>
      <w:r w:rsidR="00FF584C" w:rsidRPr="00FF584C">
        <w:rPr>
          <w:b/>
          <w:sz w:val="24"/>
        </w:rPr>
        <w:t>EV-N-03/2</w:t>
      </w:r>
      <w:r w:rsidR="00331AE5">
        <w:rPr>
          <w:b/>
          <w:sz w:val="24"/>
        </w:rPr>
        <w:t>5</w:t>
      </w:r>
    </w:p>
    <w:p w14:paraId="78649A38" w14:textId="77777777" w:rsidR="00A43179" w:rsidRDefault="00CE49B3">
      <w:pPr>
        <w:spacing w:before="236" w:line="417" w:lineRule="auto"/>
        <w:ind w:left="114" w:right="2303"/>
        <w:rPr>
          <w:sz w:val="24"/>
        </w:rPr>
      </w:pPr>
      <w:r>
        <w:rPr>
          <w:sz w:val="24"/>
        </w:rPr>
        <w:t>Kriterij</w:t>
      </w:r>
      <w:r>
        <w:rPr>
          <w:spacing w:val="-3"/>
          <w:sz w:val="24"/>
        </w:rPr>
        <w:t xml:space="preserve"> </w:t>
      </w:r>
      <w:r>
        <w:rPr>
          <w:sz w:val="24"/>
        </w:rPr>
        <w:t>za</w:t>
      </w:r>
      <w:r>
        <w:rPr>
          <w:spacing w:val="-3"/>
          <w:sz w:val="24"/>
        </w:rPr>
        <w:t xml:space="preserve"> </w:t>
      </w:r>
      <w:r>
        <w:rPr>
          <w:sz w:val="24"/>
        </w:rPr>
        <w:t>odabir</w:t>
      </w:r>
      <w:r>
        <w:rPr>
          <w:spacing w:val="-2"/>
          <w:sz w:val="24"/>
        </w:rPr>
        <w:t xml:space="preserve"> </w:t>
      </w:r>
      <w:r>
        <w:rPr>
          <w:sz w:val="24"/>
        </w:rPr>
        <w:t>ponude</w:t>
      </w:r>
      <w:r>
        <w:rPr>
          <w:spacing w:val="-3"/>
          <w:sz w:val="24"/>
        </w:rPr>
        <w:t xml:space="preserve"> </w:t>
      </w:r>
      <w:r>
        <w:rPr>
          <w:sz w:val="24"/>
        </w:rPr>
        <w:t>je</w:t>
      </w:r>
      <w:r>
        <w:rPr>
          <w:spacing w:val="-3"/>
          <w:sz w:val="24"/>
        </w:rPr>
        <w:t xml:space="preserve"> </w:t>
      </w:r>
      <w:r>
        <w:rPr>
          <w:b/>
          <w:sz w:val="24"/>
        </w:rPr>
        <w:t>ekonomski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najpovoljnija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ponuda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(ENP)</w:t>
      </w:r>
      <w:r>
        <w:rPr>
          <w:sz w:val="24"/>
        </w:rPr>
        <w:t>.</w:t>
      </w:r>
      <w:r>
        <w:rPr>
          <w:spacing w:val="-63"/>
          <w:sz w:val="24"/>
        </w:rPr>
        <w:t xml:space="preserve"> </w:t>
      </w:r>
      <w:r>
        <w:rPr>
          <w:sz w:val="24"/>
        </w:rPr>
        <w:t>Parametri</w:t>
      </w:r>
      <w:r>
        <w:rPr>
          <w:spacing w:val="-1"/>
          <w:sz w:val="24"/>
        </w:rPr>
        <w:t xml:space="preserve"> </w:t>
      </w:r>
      <w:r>
        <w:rPr>
          <w:sz w:val="24"/>
        </w:rPr>
        <w:t>kriterija</w:t>
      </w:r>
      <w:r>
        <w:rPr>
          <w:spacing w:val="-1"/>
          <w:sz w:val="24"/>
        </w:rPr>
        <w:t xml:space="preserve"> </w:t>
      </w:r>
      <w:r>
        <w:rPr>
          <w:sz w:val="24"/>
        </w:rPr>
        <w:t>i</w:t>
      </w:r>
      <w:r>
        <w:rPr>
          <w:spacing w:val="-1"/>
          <w:sz w:val="24"/>
        </w:rPr>
        <w:t xml:space="preserve"> </w:t>
      </w:r>
      <w:r>
        <w:rPr>
          <w:sz w:val="24"/>
        </w:rPr>
        <w:t>način bodovanja</w:t>
      </w:r>
      <w:r>
        <w:rPr>
          <w:spacing w:val="-1"/>
          <w:sz w:val="24"/>
        </w:rPr>
        <w:t xml:space="preserve"> </w:t>
      </w:r>
      <w:r>
        <w:rPr>
          <w:sz w:val="24"/>
        </w:rPr>
        <w:t>opisani</w:t>
      </w:r>
      <w:r>
        <w:rPr>
          <w:spacing w:val="-1"/>
          <w:sz w:val="24"/>
        </w:rPr>
        <w:t xml:space="preserve"> </w:t>
      </w:r>
      <w:r>
        <w:rPr>
          <w:sz w:val="24"/>
        </w:rPr>
        <w:t>su u</w:t>
      </w:r>
      <w:r>
        <w:rPr>
          <w:spacing w:val="-1"/>
          <w:sz w:val="24"/>
        </w:rPr>
        <w:t xml:space="preserve"> </w:t>
      </w:r>
      <w:r>
        <w:rPr>
          <w:sz w:val="24"/>
        </w:rPr>
        <w:t>ovom</w:t>
      </w:r>
      <w:r>
        <w:rPr>
          <w:spacing w:val="-1"/>
          <w:sz w:val="24"/>
        </w:rPr>
        <w:t xml:space="preserve"> </w:t>
      </w:r>
      <w:r>
        <w:rPr>
          <w:sz w:val="24"/>
        </w:rPr>
        <w:t>dokumentu.</w:t>
      </w:r>
    </w:p>
    <w:p w14:paraId="467D6083" w14:textId="77777777" w:rsidR="00A43179" w:rsidRPr="000A0AEE" w:rsidRDefault="00CE49B3">
      <w:pPr>
        <w:pStyle w:val="Heading1"/>
        <w:numPr>
          <w:ilvl w:val="0"/>
          <w:numId w:val="1"/>
        </w:numPr>
        <w:tabs>
          <w:tab w:val="left" w:pos="654"/>
        </w:tabs>
        <w:spacing w:before="40"/>
        <w:ind w:hanging="540"/>
        <w:rPr>
          <w:sz w:val="36"/>
          <w:szCs w:val="36"/>
        </w:rPr>
      </w:pPr>
      <w:r w:rsidRPr="000A0AEE">
        <w:rPr>
          <w:sz w:val="36"/>
          <w:szCs w:val="36"/>
        </w:rPr>
        <w:t>Podaci</w:t>
      </w:r>
      <w:r w:rsidRPr="000A0AEE">
        <w:rPr>
          <w:spacing w:val="-3"/>
          <w:sz w:val="36"/>
          <w:szCs w:val="36"/>
        </w:rPr>
        <w:t xml:space="preserve"> </w:t>
      </w:r>
      <w:r w:rsidRPr="000A0AEE">
        <w:rPr>
          <w:sz w:val="36"/>
          <w:szCs w:val="36"/>
        </w:rPr>
        <w:t>o</w:t>
      </w:r>
      <w:r w:rsidRPr="000A0AEE">
        <w:rPr>
          <w:spacing w:val="-3"/>
          <w:sz w:val="36"/>
          <w:szCs w:val="36"/>
        </w:rPr>
        <w:t xml:space="preserve"> </w:t>
      </w:r>
      <w:r w:rsidRPr="000A0AEE">
        <w:rPr>
          <w:sz w:val="36"/>
          <w:szCs w:val="36"/>
        </w:rPr>
        <w:t>kriterijima</w:t>
      </w:r>
      <w:r w:rsidRPr="000A0AEE">
        <w:rPr>
          <w:spacing w:val="-3"/>
          <w:sz w:val="36"/>
          <w:szCs w:val="36"/>
        </w:rPr>
        <w:t xml:space="preserve"> </w:t>
      </w:r>
      <w:r w:rsidRPr="000A0AEE">
        <w:rPr>
          <w:sz w:val="36"/>
          <w:szCs w:val="36"/>
        </w:rPr>
        <w:t>za</w:t>
      </w:r>
      <w:r w:rsidRPr="000A0AEE">
        <w:rPr>
          <w:spacing w:val="-3"/>
          <w:sz w:val="36"/>
          <w:szCs w:val="36"/>
        </w:rPr>
        <w:t xml:space="preserve"> </w:t>
      </w:r>
      <w:r w:rsidRPr="000A0AEE">
        <w:rPr>
          <w:sz w:val="36"/>
          <w:szCs w:val="36"/>
        </w:rPr>
        <w:t>odabir</w:t>
      </w:r>
    </w:p>
    <w:p w14:paraId="52EC5954" w14:textId="77777777" w:rsidR="00A43179" w:rsidRDefault="00CE49B3">
      <w:pPr>
        <w:pStyle w:val="BodyText"/>
        <w:spacing w:before="223" w:line="237" w:lineRule="auto"/>
        <w:ind w:left="114" w:right="934"/>
        <w:jc w:val="both"/>
      </w:pPr>
      <w:r>
        <w:t>Ukupan broj bodova za svaku ponudu naručitelj će izračunati zbrajanjem bodova koje je ista</w:t>
      </w:r>
      <w:r>
        <w:rPr>
          <w:spacing w:val="-63"/>
        </w:rPr>
        <w:t xml:space="preserve"> </w:t>
      </w:r>
      <w:r>
        <w:t>ostvarila po pojedinim kriterijima ekonomski najpovoljnije ponude. Ekonomski najpovoljnija</w:t>
      </w:r>
      <w:r>
        <w:rPr>
          <w:spacing w:val="1"/>
        </w:rPr>
        <w:t xml:space="preserve"> </w:t>
      </w:r>
      <w:r>
        <w:t>ponuda</w:t>
      </w:r>
      <w:r>
        <w:rPr>
          <w:spacing w:val="-1"/>
        </w:rPr>
        <w:t xml:space="preserve"> </w:t>
      </w:r>
      <w:r>
        <w:t xml:space="preserve">utvrđuje se na temelju </w:t>
      </w:r>
      <w:r>
        <w:rPr>
          <w:b/>
        </w:rPr>
        <w:t>Cijene i kvalitete</w:t>
      </w:r>
      <w:r>
        <w:t>.</w:t>
      </w:r>
    </w:p>
    <w:p w14:paraId="73D685A4" w14:textId="77777777" w:rsidR="00E82673" w:rsidRDefault="00E82673">
      <w:pPr>
        <w:pStyle w:val="BodyText"/>
        <w:spacing w:before="223" w:line="237" w:lineRule="auto"/>
        <w:ind w:left="114" w:right="934"/>
        <w:jc w:val="both"/>
      </w:pPr>
    </w:p>
    <w:p w14:paraId="366941A0" w14:textId="77777777" w:rsidR="00E82673" w:rsidRPr="00BC6388" w:rsidRDefault="00E82673" w:rsidP="00E82673">
      <w:pPr>
        <w:shd w:val="clear" w:color="auto" w:fill="FFFFFF"/>
        <w:ind w:right="5818"/>
        <w:rPr>
          <w:rFonts w:eastAsia="Times New Roman"/>
          <w:lang w:eastAsia="hr-HR"/>
        </w:rPr>
      </w:pPr>
      <w:r w:rsidRPr="00BC6388">
        <w:rPr>
          <w:rFonts w:eastAsia="Times New Roman"/>
          <w:b/>
          <w:bCs/>
          <w:lang w:eastAsia="hr-HR"/>
        </w:rPr>
        <w:t>Cijena:</w:t>
      </w:r>
    </w:p>
    <w:tbl>
      <w:tblPr>
        <w:tblW w:w="9434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91"/>
        <w:gridCol w:w="151"/>
        <w:gridCol w:w="380"/>
        <w:gridCol w:w="512"/>
      </w:tblGrid>
      <w:tr w:rsidR="00E82673" w:rsidRPr="00BC6388" w14:paraId="38DCF83A" w14:textId="77777777" w:rsidTr="000A0AEE">
        <w:trPr>
          <w:trHeight w:val="495"/>
          <w:tblHeader/>
        </w:trPr>
        <w:tc>
          <w:tcPr>
            <w:tcW w:w="8446" w:type="dxa"/>
            <w:tcBorders>
              <w:top w:val="single" w:sz="6" w:space="0" w:color="DEE2E6"/>
              <w:left w:val="nil"/>
              <w:bottom w:val="single" w:sz="12" w:space="0" w:color="DEE2E6"/>
              <w:right w:val="nil"/>
            </w:tcBorders>
            <w:shd w:val="clear" w:color="auto" w:fill="E9ECEF"/>
            <w:tcMar>
              <w:top w:w="180" w:type="dxa"/>
              <w:left w:w="180" w:type="dxa"/>
              <w:bottom w:w="180" w:type="dxa"/>
              <w:right w:w="180" w:type="dxa"/>
            </w:tcMar>
            <w:vAlign w:val="bottom"/>
            <w:hideMark/>
          </w:tcPr>
          <w:p w14:paraId="0C0CE937" w14:textId="77777777" w:rsidR="000A0AEE" w:rsidRDefault="00E82673" w:rsidP="000A0AEE">
            <w:pPr>
              <w:ind w:right="-175"/>
              <w:rPr>
                <w:rFonts w:eastAsia="Times New Roman"/>
                <w:b/>
                <w:bCs/>
                <w:lang w:eastAsia="hr-HR"/>
              </w:rPr>
            </w:pPr>
            <w:r w:rsidRPr="00BC6388">
              <w:rPr>
                <w:rFonts w:eastAsia="Times New Roman"/>
                <w:b/>
                <w:bCs/>
                <w:lang w:eastAsia="hr-HR"/>
              </w:rPr>
              <w:t>Naziv kriterija</w:t>
            </w:r>
            <w:r>
              <w:rPr>
                <w:rFonts w:eastAsia="Times New Roman"/>
                <w:b/>
                <w:bCs/>
                <w:lang w:eastAsia="hr-HR"/>
              </w:rPr>
              <w:t xml:space="preserve">                                                                                                                       </w:t>
            </w:r>
          </w:p>
          <w:p w14:paraId="7F075550" w14:textId="0087461D" w:rsidR="00E82673" w:rsidRPr="00BC6388" w:rsidRDefault="000A0AEE" w:rsidP="000A0AEE">
            <w:pPr>
              <w:ind w:right="-175"/>
              <w:rPr>
                <w:rFonts w:eastAsia="Times New Roman"/>
                <w:b/>
                <w:bCs/>
                <w:lang w:eastAsia="hr-HR"/>
              </w:rPr>
            </w:pPr>
            <w:r>
              <w:rPr>
                <w:rFonts w:eastAsia="Times New Roman"/>
                <w:b/>
                <w:bCs/>
                <w:lang w:eastAsia="hr-HR"/>
              </w:rPr>
              <w:t xml:space="preserve">                                                                                                                     </w:t>
            </w:r>
            <w:r w:rsidR="00E82673">
              <w:rPr>
                <w:rFonts w:eastAsia="Times New Roman"/>
                <w:b/>
                <w:bCs/>
                <w:lang w:eastAsia="hr-HR"/>
              </w:rPr>
              <w:t>Značaj</w:t>
            </w:r>
          </w:p>
        </w:tc>
        <w:tc>
          <w:tcPr>
            <w:tcW w:w="988" w:type="dxa"/>
            <w:gridSpan w:val="3"/>
            <w:tcBorders>
              <w:top w:val="single" w:sz="6" w:space="0" w:color="DEE2E6"/>
              <w:left w:val="nil"/>
              <w:bottom w:val="single" w:sz="12" w:space="0" w:color="DEE2E6"/>
              <w:right w:val="nil"/>
            </w:tcBorders>
            <w:shd w:val="clear" w:color="auto" w:fill="E9ECEF"/>
            <w:tcMar>
              <w:top w:w="180" w:type="dxa"/>
              <w:left w:w="180" w:type="dxa"/>
              <w:bottom w:w="180" w:type="dxa"/>
              <w:right w:w="180" w:type="dxa"/>
            </w:tcMar>
            <w:vAlign w:val="bottom"/>
            <w:hideMark/>
          </w:tcPr>
          <w:p w14:paraId="5760D51F" w14:textId="77777777" w:rsidR="00E82673" w:rsidRPr="00BC6388" w:rsidRDefault="00E82673" w:rsidP="000A0AEE">
            <w:pPr>
              <w:ind w:right="5818"/>
              <w:rPr>
                <w:rFonts w:eastAsia="Times New Roman"/>
                <w:b/>
                <w:bCs/>
                <w:lang w:eastAsia="hr-HR"/>
              </w:rPr>
            </w:pPr>
          </w:p>
        </w:tc>
      </w:tr>
      <w:tr w:rsidR="00E82673" w:rsidRPr="00BC6388" w14:paraId="14FCCD67" w14:textId="77777777" w:rsidTr="000A0AEE">
        <w:trPr>
          <w:gridAfter w:val="1"/>
          <w:wAfter w:w="516" w:type="dxa"/>
          <w:trHeight w:val="504"/>
        </w:trPr>
        <w:tc>
          <w:tcPr>
            <w:tcW w:w="8598" w:type="dxa"/>
            <w:gridSpan w:val="2"/>
            <w:tcBorders>
              <w:top w:val="single" w:sz="6" w:space="0" w:color="DEE2E6"/>
            </w:tcBorders>
            <w:shd w:val="clear" w:color="auto" w:fill="FFFFFF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102BAD7A" w14:textId="20B771EC" w:rsidR="00E82673" w:rsidRPr="00BC6388" w:rsidRDefault="00E82673" w:rsidP="00383B7B">
            <w:pPr>
              <w:spacing w:after="240"/>
              <w:ind w:right="-470"/>
              <w:rPr>
                <w:rFonts w:eastAsia="Times New Roman"/>
                <w:lang w:eastAsia="hr-HR"/>
              </w:rPr>
            </w:pPr>
            <w:r w:rsidRPr="00BC6388">
              <w:rPr>
                <w:rFonts w:eastAsia="Times New Roman"/>
                <w:lang w:eastAsia="hr-HR"/>
              </w:rPr>
              <w:t xml:space="preserve">Cijena - </w:t>
            </w:r>
            <w:r w:rsidR="00FF584C">
              <w:rPr>
                <w:rFonts w:eastAsia="Times New Roman"/>
                <w:lang w:eastAsia="hr-HR"/>
              </w:rPr>
              <w:t>8</w:t>
            </w:r>
            <w:r w:rsidRPr="00BC6388">
              <w:rPr>
                <w:rFonts w:eastAsia="Times New Roman"/>
                <w:lang w:eastAsia="hr-HR"/>
              </w:rPr>
              <w:t>0%</w:t>
            </w:r>
            <w:r>
              <w:rPr>
                <w:rFonts w:eastAsia="Times New Roman"/>
                <w:lang w:eastAsia="hr-HR"/>
              </w:rPr>
              <w:t xml:space="preserve">                                                                                                     </w:t>
            </w:r>
            <w:r w:rsidR="00FF584C">
              <w:rPr>
                <w:rFonts w:eastAsia="Times New Roman"/>
                <w:lang w:eastAsia="hr-HR"/>
              </w:rPr>
              <w:t>8</w:t>
            </w:r>
            <w:r>
              <w:rPr>
                <w:rFonts w:eastAsia="Times New Roman"/>
                <w:lang w:eastAsia="hr-HR"/>
              </w:rPr>
              <w:t>0</w:t>
            </w:r>
          </w:p>
        </w:tc>
        <w:tc>
          <w:tcPr>
            <w:tcW w:w="320" w:type="dxa"/>
            <w:tcBorders>
              <w:top w:val="single" w:sz="6" w:space="0" w:color="DEE2E6"/>
            </w:tcBorders>
            <w:shd w:val="clear" w:color="auto" w:fill="FFFFFF"/>
            <w:tcMar>
              <w:top w:w="180" w:type="dxa"/>
              <w:left w:w="180" w:type="dxa"/>
              <w:bottom w:w="180" w:type="dxa"/>
              <w:right w:w="180" w:type="dxa"/>
            </w:tcMar>
          </w:tcPr>
          <w:p w14:paraId="76AAE414" w14:textId="77777777" w:rsidR="00E82673" w:rsidRPr="00BC6388" w:rsidRDefault="00E82673" w:rsidP="00383B7B">
            <w:pPr>
              <w:spacing w:after="240"/>
              <w:ind w:right="5818"/>
              <w:rPr>
                <w:rFonts w:eastAsia="Times New Roman"/>
                <w:lang w:eastAsia="hr-HR"/>
              </w:rPr>
            </w:pPr>
          </w:p>
        </w:tc>
      </w:tr>
    </w:tbl>
    <w:p w14:paraId="41609EE4" w14:textId="77777777" w:rsidR="00E82673" w:rsidRPr="00BC6388" w:rsidRDefault="00E82673" w:rsidP="00E82673">
      <w:pPr>
        <w:shd w:val="clear" w:color="auto" w:fill="FFFFFF"/>
        <w:ind w:right="7"/>
        <w:rPr>
          <w:rFonts w:eastAsia="Times New Roman"/>
          <w:lang w:eastAsia="hr-HR"/>
        </w:rPr>
      </w:pPr>
      <w:r w:rsidRPr="00BC6388">
        <w:rPr>
          <w:rFonts w:eastAsia="Times New Roman"/>
          <w:b/>
          <w:bCs/>
          <w:lang w:eastAsia="hr-HR"/>
        </w:rPr>
        <w:t>Kvaliteta:</w:t>
      </w:r>
    </w:p>
    <w:p w14:paraId="737D6372" w14:textId="77777777" w:rsidR="00E82673" w:rsidRDefault="00E82673">
      <w:r>
        <w:t xml:space="preserve"> </w:t>
      </w:r>
    </w:p>
    <w:tbl>
      <w:tblPr>
        <w:tblW w:w="9623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0"/>
        <w:gridCol w:w="403"/>
      </w:tblGrid>
      <w:tr w:rsidR="00E82673" w:rsidRPr="00BC6388" w14:paraId="45A7D8A1" w14:textId="77777777" w:rsidTr="000A0AEE">
        <w:trPr>
          <w:trHeight w:val="448"/>
          <w:tblHeader/>
        </w:trPr>
        <w:tc>
          <w:tcPr>
            <w:tcW w:w="9220" w:type="dxa"/>
            <w:tcBorders>
              <w:top w:val="single" w:sz="6" w:space="0" w:color="DEE2E6"/>
              <w:left w:val="nil"/>
              <w:bottom w:val="single" w:sz="12" w:space="0" w:color="DEE2E6"/>
              <w:right w:val="nil"/>
            </w:tcBorders>
            <w:shd w:val="clear" w:color="auto" w:fill="E9ECEF"/>
            <w:tcMar>
              <w:top w:w="180" w:type="dxa"/>
              <w:left w:w="180" w:type="dxa"/>
              <w:bottom w:w="180" w:type="dxa"/>
              <w:right w:w="180" w:type="dxa"/>
            </w:tcMar>
            <w:vAlign w:val="bottom"/>
            <w:hideMark/>
          </w:tcPr>
          <w:p w14:paraId="02F26EAF" w14:textId="77777777" w:rsidR="000A0AEE" w:rsidRDefault="00E82673" w:rsidP="000A0AEE">
            <w:pPr>
              <w:ind w:right="7"/>
            </w:pPr>
            <w:r w:rsidRPr="00BC6388">
              <w:rPr>
                <w:rFonts w:eastAsia="Times New Roman"/>
                <w:b/>
                <w:bCs/>
                <w:lang w:eastAsia="hr-HR"/>
              </w:rPr>
              <w:lastRenderedPageBreak/>
              <w:t>Naziv kriterija</w:t>
            </w:r>
            <w:r>
              <w:rPr>
                <w:rFonts w:eastAsia="Times New Roman"/>
                <w:b/>
                <w:bCs/>
                <w:lang w:eastAsia="hr-HR"/>
              </w:rPr>
              <w:t xml:space="preserve">                                                     </w:t>
            </w:r>
            <w:r>
              <w:t xml:space="preserve">                                                             </w:t>
            </w:r>
            <w:r w:rsidR="000A0AEE">
              <w:t xml:space="preserve">               </w:t>
            </w:r>
          </w:p>
          <w:p w14:paraId="2C5D049A" w14:textId="4B5A7C47" w:rsidR="00E82673" w:rsidRPr="00BC6388" w:rsidRDefault="000A0AEE" w:rsidP="000A0AEE">
            <w:pPr>
              <w:ind w:right="7"/>
              <w:rPr>
                <w:rFonts w:eastAsia="Times New Roman"/>
                <w:b/>
                <w:bCs/>
                <w:lang w:eastAsia="hr-HR"/>
              </w:rPr>
            </w:pPr>
            <w:r>
              <w:t xml:space="preserve">                                                                                                                             </w:t>
            </w:r>
            <w:r w:rsidR="00E82673" w:rsidRPr="00030135">
              <w:rPr>
                <w:b/>
                <w:bCs/>
              </w:rPr>
              <w:t>Značaj</w:t>
            </w:r>
          </w:p>
        </w:tc>
        <w:tc>
          <w:tcPr>
            <w:tcW w:w="403" w:type="dxa"/>
            <w:tcBorders>
              <w:top w:val="single" w:sz="6" w:space="0" w:color="DEE2E6"/>
              <w:left w:val="nil"/>
              <w:bottom w:val="single" w:sz="12" w:space="0" w:color="DEE2E6"/>
              <w:right w:val="nil"/>
            </w:tcBorders>
            <w:shd w:val="clear" w:color="auto" w:fill="E9ECEF"/>
            <w:tcMar>
              <w:top w:w="180" w:type="dxa"/>
              <w:left w:w="180" w:type="dxa"/>
              <w:bottom w:w="180" w:type="dxa"/>
              <w:right w:w="180" w:type="dxa"/>
            </w:tcMar>
            <w:vAlign w:val="bottom"/>
            <w:hideMark/>
          </w:tcPr>
          <w:p w14:paraId="078648E9" w14:textId="77777777" w:rsidR="00E82673" w:rsidRPr="00BC6388" w:rsidRDefault="00E82673" w:rsidP="000A0AEE">
            <w:pPr>
              <w:ind w:right="7"/>
              <w:rPr>
                <w:rFonts w:eastAsia="Times New Roman"/>
                <w:b/>
                <w:bCs/>
                <w:lang w:eastAsia="hr-HR"/>
              </w:rPr>
            </w:pPr>
          </w:p>
        </w:tc>
      </w:tr>
    </w:tbl>
    <w:p w14:paraId="532E64FD" w14:textId="77777777" w:rsidR="00E82673" w:rsidRDefault="00E82673" w:rsidP="00E82673"/>
    <w:p w14:paraId="78EFC8D3" w14:textId="478C85AA" w:rsidR="00C740E3" w:rsidRDefault="00E82673" w:rsidP="00E82673">
      <w:r>
        <w:t xml:space="preserve">Jamstveni rok za radove </w:t>
      </w:r>
      <w:r w:rsidR="00FF584C">
        <w:t>2</w:t>
      </w:r>
      <w:r>
        <w:t xml:space="preserve">0%                                                                                       </w:t>
      </w:r>
      <w:r w:rsidR="00FF584C">
        <w:t>2</w:t>
      </w:r>
      <w:r>
        <w:t xml:space="preserve">0        </w:t>
      </w:r>
    </w:p>
    <w:p w14:paraId="45CB5BD2" w14:textId="296F94E7" w:rsidR="00E82673" w:rsidRDefault="00E82673">
      <w:r>
        <w:t xml:space="preserve">   </w:t>
      </w:r>
    </w:p>
    <w:p w14:paraId="616209F8" w14:textId="77777777" w:rsidR="00E82673" w:rsidRDefault="00E82673"/>
    <w:p w14:paraId="5AFCD824" w14:textId="77777777" w:rsidR="00A43179" w:rsidRDefault="00A43179">
      <w:pPr>
        <w:pStyle w:val="BodyText"/>
        <w:spacing w:before="5"/>
        <w:rPr>
          <w:sz w:val="6"/>
        </w:rPr>
      </w:pPr>
    </w:p>
    <w:p w14:paraId="30FCB951" w14:textId="65FD12D3" w:rsidR="00A43179" w:rsidRDefault="00EB3217">
      <w:pPr>
        <w:pStyle w:val="BodyText"/>
        <w:ind w:left="234"/>
        <w:rPr>
          <w:sz w:val="20"/>
        </w:rPr>
      </w:pPr>
      <w:r>
        <w:rPr>
          <w:noProof/>
          <w:sz w:val="20"/>
          <w:lang w:eastAsia="hr-HR"/>
        </w:rPr>
        <mc:AlternateContent>
          <mc:Choice Requires="wpg">
            <w:drawing>
              <wp:inline distT="0" distB="0" distL="0" distR="0" wp14:anchorId="6A130504" wp14:editId="5814BAB5">
                <wp:extent cx="5895089" cy="1148317"/>
                <wp:effectExtent l="0" t="0" r="10795" b="13970"/>
                <wp:docPr id="8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95089" cy="1148317"/>
                          <a:chOff x="0" y="0"/>
                          <a:chExt cx="10305" cy="2437"/>
                        </a:xfrm>
                      </wpg:grpSpPr>
                      <wps:wsp>
                        <wps:cNvPr id="9" name="Freeform 4"/>
                        <wps:cNvSpPr>
                          <a:spLocks/>
                        </wps:cNvSpPr>
                        <wps:spPr bwMode="auto">
                          <a:xfrm>
                            <a:off x="7" y="7"/>
                            <a:ext cx="10290" cy="2430"/>
                          </a:xfrm>
                          <a:custGeom>
                            <a:avLst/>
                            <a:gdLst>
                              <a:gd name="T0" fmla="+- 0 8 7"/>
                              <a:gd name="T1" fmla="*/ T0 w 10290"/>
                              <a:gd name="T2" fmla="+- 0 2385 7"/>
                              <a:gd name="T3" fmla="*/ 2385 h 2430"/>
                              <a:gd name="T4" fmla="+- 0 8 7"/>
                              <a:gd name="T5" fmla="*/ T4 w 10290"/>
                              <a:gd name="T6" fmla="+- 0 60 7"/>
                              <a:gd name="T7" fmla="*/ 60 h 2430"/>
                              <a:gd name="T8" fmla="+- 0 7 7"/>
                              <a:gd name="T9" fmla="*/ T8 w 10290"/>
                              <a:gd name="T10" fmla="+- 0 53 7"/>
                              <a:gd name="T11" fmla="*/ 53 h 2430"/>
                              <a:gd name="T12" fmla="+- 0 9 7"/>
                              <a:gd name="T13" fmla="*/ T12 w 10290"/>
                              <a:gd name="T14" fmla="+- 0 46 7"/>
                              <a:gd name="T15" fmla="*/ 46 h 2430"/>
                              <a:gd name="T16" fmla="+- 0 40 7"/>
                              <a:gd name="T17" fmla="*/ T16 w 10290"/>
                              <a:gd name="T18" fmla="+- 0 11 7"/>
                              <a:gd name="T19" fmla="*/ 11 h 2430"/>
                              <a:gd name="T20" fmla="+- 0 46 7"/>
                              <a:gd name="T21" fmla="*/ T20 w 10290"/>
                              <a:gd name="T22" fmla="+- 0 9 7"/>
                              <a:gd name="T23" fmla="*/ 9 h 2430"/>
                              <a:gd name="T24" fmla="+- 0 53 7"/>
                              <a:gd name="T25" fmla="*/ T24 w 10290"/>
                              <a:gd name="T26" fmla="+- 0 7 7"/>
                              <a:gd name="T27" fmla="*/ 7 h 2430"/>
                              <a:gd name="T28" fmla="+- 0 60 7"/>
                              <a:gd name="T29" fmla="*/ T28 w 10290"/>
                              <a:gd name="T30" fmla="+- 0 7 7"/>
                              <a:gd name="T31" fmla="*/ 7 h 2430"/>
                              <a:gd name="T32" fmla="+- 0 10245 7"/>
                              <a:gd name="T33" fmla="*/ T32 w 10290"/>
                              <a:gd name="T34" fmla="+- 0 7 7"/>
                              <a:gd name="T35" fmla="*/ 7 h 2430"/>
                              <a:gd name="T36" fmla="+- 0 10252 7"/>
                              <a:gd name="T37" fmla="*/ T36 w 10290"/>
                              <a:gd name="T38" fmla="+- 0 7 7"/>
                              <a:gd name="T39" fmla="*/ 7 h 2430"/>
                              <a:gd name="T40" fmla="+- 0 10259 7"/>
                              <a:gd name="T41" fmla="*/ T40 w 10290"/>
                              <a:gd name="T42" fmla="+- 0 9 7"/>
                              <a:gd name="T43" fmla="*/ 9 h 2430"/>
                              <a:gd name="T44" fmla="+- 0 10265 7"/>
                              <a:gd name="T45" fmla="*/ T44 w 10290"/>
                              <a:gd name="T46" fmla="+- 0 11 7"/>
                              <a:gd name="T47" fmla="*/ 11 h 2430"/>
                              <a:gd name="T48" fmla="+- 0 10272 7"/>
                              <a:gd name="T49" fmla="*/ T48 w 10290"/>
                              <a:gd name="T50" fmla="+- 0 14 7"/>
                              <a:gd name="T51" fmla="*/ 14 h 2430"/>
                              <a:gd name="T52" fmla="+- 0 10277 7"/>
                              <a:gd name="T53" fmla="*/ T52 w 10290"/>
                              <a:gd name="T54" fmla="+- 0 18 7"/>
                              <a:gd name="T55" fmla="*/ 18 h 2430"/>
                              <a:gd name="T56" fmla="+- 0 10282 7"/>
                              <a:gd name="T57" fmla="*/ T56 w 10290"/>
                              <a:gd name="T58" fmla="+- 0 23 7"/>
                              <a:gd name="T59" fmla="*/ 23 h 2430"/>
                              <a:gd name="T60" fmla="+- 0 10287 7"/>
                              <a:gd name="T61" fmla="*/ T60 w 10290"/>
                              <a:gd name="T62" fmla="+- 0 28 7"/>
                              <a:gd name="T63" fmla="*/ 28 h 2430"/>
                              <a:gd name="T64" fmla="+- 0 10291 7"/>
                              <a:gd name="T65" fmla="*/ T64 w 10290"/>
                              <a:gd name="T66" fmla="+- 0 33 7"/>
                              <a:gd name="T67" fmla="*/ 33 h 2430"/>
                              <a:gd name="T68" fmla="+- 0 10294 7"/>
                              <a:gd name="T69" fmla="*/ T68 w 10290"/>
                              <a:gd name="T70" fmla="+- 0 40 7"/>
                              <a:gd name="T71" fmla="*/ 40 h 2430"/>
                              <a:gd name="T72" fmla="+- 0 10296 7"/>
                              <a:gd name="T73" fmla="*/ T72 w 10290"/>
                              <a:gd name="T74" fmla="+- 0 46 7"/>
                              <a:gd name="T75" fmla="*/ 46 h 2430"/>
                              <a:gd name="T76" fmla="+- 0 10297 7"/>
                              <a:gd name="T77" fmla="*/ T76 w 10290"/>
                              <a:gd name="T78" fmla="+- 0 53 7"/>
                              <a:gd name="T79" fmla="*/ 53 h 2430"/>
                              <a:gd name="T80" fmla="+- 0 10297 7"/>
                              <a:gd name="T81" fmla="*/ T80 w 10290"/>
                              <a:gd name="T82" fmla="+- 0 60 7"/>
                              <a:gd name="T83" fmla="*/ 60 h 2430"/>
                              <a:gd name="T84" fmla="+- 0 10297 7"/>
                              <a:gd name="T85" fmla="*/ T84 w 10290"/>
                              <a:gd name="T86" fmla="+- 0 2385 7"/>
                              <a:gd name="T87" fmla="*/ 2385 h 2430"/>
                              <a:gd name="T88" fmla="+- 0 10297 7"/>
                              <a:gd name="T89" fmla="*/ T88 w 10290"/>
                              <a:gd name="T90" fmla="+- 0 2392 7"/>
                              <a:gd name="T91" fmla="*/ 2392 h 2430"/>
                              <a:gd name="T92" fmla="+- 0 10296 7"/>
                              <a:gd name="T93" fmla="*/ T92 w 10290"/>
                              <a:gd name="T94" fmla="+- 0 2399 7"/>
                              <a:gd name="T95" fmla="*/ 2399 h 2430"/>
                              <a:gd name="T96" fmla="+- 0 10294 7"/>
                              <a:gd name="T97" fmla="*/ T96 w 10290"/>
                              <a:gd name="T98" fmla="+- 0 2405 7"/>
                              <a:gd name="T99" fmla="*/ 2405 h 2430"/>
                              <a:gd name="T100" fmla="+- 0 10291 7"/>
                              <a:gd name="T101" fmla="*/ T100 w 10290"/>
                              <a:gd name="T102" fmla="+- 0 2412 7"/>
                              <a:gd name="T103" fmla="*/ 2412 h 2430"/>
                              <a:gd name="T104" fmla="+- 0 10265 7"/>
                              <a:gd name="T105" fmla="*/ T104 w 10290"/>
                              <a:gd name="T106" fmla="+- 0 2434 7"/>
                              <a:gd name="T107" fmla="*/ 2434 h 2430"/>
                              <a:gd name="T108" fmla="+- 0 10259 7"/>
                              <a:gd name="T109" fmla="*/ T108 w 10290"/>
                              <a:gd name="T110" fmla="+- 0 2436 7"/>
                              <a:gd name="T111" fmla="*/ 2436 h 2430"/>
                              <a:gd name="T112" fmla="+- 0 10252 7"/>
                              <a:gd name="T113" fmla="*/ T112 w 10290"/>
                              <a:gd name="T114" fmla="+- 0 2437 7"/>
                              <a:gd name="T115" fmla="*/ 2437 h 2430"/>
                              <a:gd name="T116" fmla="+- 0 10245 7"/>
                              <a:gd name="T117" fmla="*/ T116 w 10290"/>
                              <a:gd name="T118" fmla="+- 0 2437 7"/>
                              <a:gd name="T119" fmla="*/ 2437 h 2430"/>
                              <a:gd name="T120" fmla="+- 0 60 7"/>
                              <a:gd name="T121" fmla="*/ T120 w 10290"/>
                              <a:gd name="T122" fmla="+- 0 2437 7"/>
                              <a:gd name="T123" fmla="*/ 2437 h 2430"/>
                              <a:gd name="T124" fmla="+- 0 53 7"/>
                              <a:gd name="T125" fmla="*/ T124 w 10290"/>
                              <a:gd name="T126" fmla="+- 0 2437 7"/>
                              <a:gd name="T127" fmla="*/ 2437 h 2430"/>
                              <a:gd name="T128" fmla="+- 0 46 7"/>
                              <a:gd name="T129" fmla="*/ T128 w 10290"/>
                              <a:gd name="T130" fmla="+- 0 2436 7"/>
                              <a:gd name="T131" fmla="*/ 2436 h 2430"/>
                              <a:gd name="T132" fmla="+- 0 40 7"/>
                              <a:gd name="T133" fmla="*/ T132 w 10290"/>
                              <a:gd name="T134" fmla="+- 0 2434 7"/>
                              <a:gd name="T135" fmla="*/ 2434 h 2430"/>
                              <a:gd name="T136" fmla="+- 0 33 7"/>
                              <a:gd name="T137" fmla="*/ T136 w 10290"/>
                              <a:gd name="T138" fmla="+- 0 2431 7"/>
                              <a:gd name="T139" fmla="*/ 2431 h 2430"/>
                              <a:gd name="T140" fmla="+- 0 7 7"/>
                              <a:gd name="T141" fmla="*/ T140 w 10290"/>
                              <a:gd name="T142" fmla="+- 0 2392 7"/>
                              <a:gd name="T143" fmla="*/ 2392 h 2430"/>
                              <a:gd name="T144" fmla="+- 0 8 7"/>
                              <a:gd name="T145" fmla="*/ T144 w 10290"/>
                              <a:gd name="T146" fmla="+- 0 2385 7"/>
                              <a:gd name="T147" fmla="*/ 2385 h 243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</a:cxnLst>
                            <a:rect l="0" t="0" r="r" b="b"/>
                            <a:pathLst>
                              <a:path w="10290" h="2430">
                                <a:moveTo>
                                  <a:pt x="1" y="2378"/>
                                </a:moveTo>
                                <a:lnTo>
                                  <a:pt x="1" y="53"/>
                                </a:lnTo>
                                <a:lnTo>
                                  <a:pt x="0" y="46"/>
                                </a:lnTo>
                                <a:lnTo>
                                  <a:pt x="2" y="39"/>
                                </a:lnTo>
                                <a:lnTo>
                                  <a:pt x="33" y="4"/>
                                </a:lnTo>
                                <a:lnTo>
                                  <a:pt x="39" y="2"/>
                                </a:lnTo>
                                <a:lnTo>
                                  <a:pt x="46" y="0"/>
                                </a:lnTo>
                                <a:lnTo>
                                  <a:pt x="53" y="0"/>
                                </a:lnTo>
                                <a:lnTo>
                                  <a:pt x="10238" y="0"/>
                                </a:lnTo>
                                <a:lnTo>
                                  <a:pt x="10245" y="0"/>
                                </a:lnTo>
                                <a:lnTo>
                                  <a:pt x="10252" y="2"/>
                                </a:lnTo>
                                <a:lnTo>
                                  <a:pt x="10258" y="4"/>
                                </a:lnTo>
                                <a:lnTo>
                                  <a:pt x="10265" y="7"/>
                                </a:lnTo>
                                <a:lnTo>
                                  <a:pt x="10270" y="11"/>
                                </a:lnTo>
                                <a:lnTo>
                                  <a:pt x="10275" y="16"/>
                                </a:lnTo>
                                <a:lnTo>
                                  <a:pt x="10280" y="21"/>
                                </a:lnTo>
                                <a:lnTo>
                                  <a:pt x="10284" y="26"/>
                                </a:lnTo>
                                <a:lnTo>
                                  <a:pt x="10287" y="33"/>
                                </a:lnTo>
                                <a:lnTo>
                                  <a:pt x="10289" y="39"/>
                                </a:lnTo>
                                <a:lnTo>
                                  <a:pt x="10290" y="46"/>
                                </a:lnTo>
                                <a:lnTo>
                                  <a:pt x="10290" y="53"/>
                                </a:lnTo>
                                <a:lnTo>
                                  <a:pt x="10290" y="2378"/>
                                </a:lnTo>
                                <a:lnTo>
                                  <a:pt x="10290" y="2385"/>
                                </a:lnTo>
                                <a:lnTo>
                                  <a:pt x="10289" y="2392"/>
                                </a:lnTo>
                                <a:lnTo>
                                  <a:pt x="10287" y="2398"/>
                                </a:lnTo>
                                <a:lnTo>
                                  <a:pt x="10284" y="2405"/>
                                </a:lnTo>
                                <a:lnTo>
                                  <a:pt x="10258" y="2427"/>
                                </a:lnTo>
                                <a:lnTo>
                                  <a:pt x="10252" y="2429"/>
                                </a:lnTo>
                                <a:lnTo>
                                  <a:pt x="10245" y="2430"/>
                                </a:lnTo>
                                <a:lnTo>
                                  <a:pt x="10238" y="2430"/>
                                </a:lnTo>
                                <a:lnTo>
                                  <a:pt x="53" y="2430"/>
                                </a:lnTo>
                                <a:lnTo>
                                  <a:pt x="46" y="2430"/>
                                </a:lnTo>
                                <a:lnTo>
                                  <a:pt x="39" y="2429"/>
                                </a:lnTo>
                                <a:lnTo>
                                  <a:pt x="33" y="2427"/>
                                </a:lnTo>
                                <a:lnTo>
                                  <a:pt x="26" y="2424"/>
                                </a:lnTo>
                                <a:lnTo>
                                  <a:pt x="0" y="2385"/>
                                </a:lnTo>
                                <a:lnTo>
                                  <a:pt x="1" y="237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138EA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0305" cy="21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41C8849" w14:textId="77777777" w:rsidR="00A43179" w:rsidRDefault="00A43179">
                              <w:pPr>
                                <w:spacing w:before="7"/>
                                <w:rPr>
                                  <w:sz w:val="32"/>
                                </w:rPr>
                              </w:pPr>
                            </w:p>
                            <w:p w14:paraId="65A52FBC" w14:textId="77777777" w:rsidR="00A43179" w:rsidRDefault="00CE49B3">
                              <w:pPr>
                                <w:spacing w:before="1" w:line="237" w:lineRule="auto"/>
                                <w:ind w:left="315" w:right="328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ABABAB"/>
                                  <w:sz w:val="24"/>
                                </w:rPr>
                                <w:t>Bodovi za svaki od kriterija računa se na šest decimala, zaokruživanjem na više. Ako su dvije</w:t>
                              </w:r>
                              <w:r>
                                <w:rPr>
                                  <w:color w:val="ABABAB"/>
                                  <w:spacing w:val="-6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ABABAB"/>
                                  <w:sz w:val="24"/>
                                </w:rPr>
                                <w:t>ili više valjanih ponuda jednako rangirane nakon bodovanja ponuda prema zadanim</w:t>
                              </w:r>
                              <w:r>
                                <w:rPr>
                                  <w:color w:val="ABABAB"/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ABABAB"/>
                                  <w:sz w:val="24"/>
                                </w:rPr>
                                <w:t>kriterijima ekonomski najpovoljnije ponude, naručitelj će odabrati ponudu koja je</w:t>
                              </w:r>
                            </w:p>
                            <w:p w14:paraId="0D2529A0" w14:textId="77777777" w:rsidR="00A43179" w:rsidRDefault="00CE49B3">
                              <w:pPr>
                                <w:spacing w:line="237" w:lineRule="auto"/>
                                <w:ind w:left="315" w:right="895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ABABAB"/>
                                  <w:sz w:val="24"/>
                                </w:rPr>
                                <w:t>zaprimljena ranije. Ekonomski najpovoljnija ponuda je ona ponuda koja ostvari najviše</w:t>
                              </w:r>
                              <w:r>
                                <w:rPr>
                                  <w:color w:val="ABABAB"/>
                                  <w:spacing w:val="-6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ABABAB"/>
                                  <w:sz w:val="24"/>
                                </w:rPr>
                                <w:t>bodova.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A130504" id="Group 2" o:spid="_x0000_s1026" style="width:464.2pt;height:90.4pt;mso-position-horizontal-relative:char;mso-position-vertical-relative:line" coordsize="10305,24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">
                <v:shape id="Freeform 4" o:spid="_x0000_s1027" style="position:absolute;left:7;top:7;width:10290;height:2430;visibility:visible;mso-wrap-style:square;v-text-anchor:top" coordsize="10290,2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" path="m1,2378l1,53,,46,2,39,33,4,39,2,46,r7,l10238,r7,l10252,2r6,2l10265,7r5,4l10275,16r5,5l10284,26r3,7l10289,39r1,7l10290,53r,2325l10290,2385r-1,7l10287,2398r-3,7l10258,2427r-6,2l10245,2430r-7,l53,2430r-7,l39,2429r-6,-2l26,2424,,2385r1,-7xe" filled="f" strokecolor="#138ea1">
                  <v:path arrowok="t" o:connecttype="custom" o:connectlocs="1,2385;1,60;0,53;2,46;33,11;39,9;46,7;53,7;10238,7;10245,7;10252,9;10258,11;10265,14;10270,18;10275,23;10280,28;10284,33;10287,40;10289,46;10290,53;10290,60;10290,2385;10290,2392;10289,2399;10287,2405;10284,2412;10258,2434;10252,2436;10245,2437;10238,2437;53,2437;46,2437;39,2436;33,2434;26,2431;0,2392;1,2385" o:connectangles="0,0,0,0,0,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8" type="#_x0000_t202" style="position:absolute;width:10305;height:21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aK3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hl19kAL36BwAA//8DAFBLAQItABQABgAIAAAAIQDb4fbL7gAAAIUBAAATAAAAAAAAAAAA&#10;AAAAAAAAAABbQ29udGVudF9UeXBlc10ueG1sUEsBAi0AFAAGAAgAAAAhAFr0LFu/AAAAFQEAAAsA&#10;AAAAAAAAAAAAAAAAHwEAAF9yZWxzLy5yZWxzUEsBAi0AFAAGAAgAAAAhABU5orfEAAAA2wAAAA8A&#10;AAAAAAAAAAAAAAAABwIAAGRycy9kb3ducmV2LnhtbFBLBQYAAAAAAwADALcAAAD4AgAAAAA=&#10;" filled="f" stroked="f">
                  <v:textbox inset="0,0,0,0">
                    <w:txbxContent>
                      <w:p w14:paraId="541C8849" w14:textId="77777777" w:rsidR="00A43179" w:rsidRDefault="00A43179">
                        <w:pPr>
                          <w:spacing w:before="7"/>
                          <w:rPr>
                            <w:sz w:val="32"/>
                          </w:rPr>
                        </w:pPr>
                      </w:p>
                      <w:p w14:paraId="65A52FBC" w14:textId="77777777" w:rsidR="00A43179" w:rsidRDefault="00CE49B3">
                        <w:pPr>
                          <w:spacing w:before="1" w:line="237" w:lineRule="auto"/>
                          <w:ind w:left="315" w:right="328"/>
                          <w:rPr>
                            <w:sz w:val="24"/>
                          </w:rPr>
                        </w:pPr>
                        <w:r>
                          <w:rPr>
                            <w:color w:val="ABABAB"/>
                            <w:sz w:val="24"/>
                          </w:rPr>
                          <w:t>Bodovi za svaki od kriterija računa se na šest decimala, zaokruživanjem na više. Ako su dvije</w:t>
                        </w:r>
                        <w:r>
                          <w:rPr>
                            <w:color w:val="ABABAB"/>
                            <w:spacing w:val="-64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ABABAB"/>
                            <w:sz w:val="24"/>
                          </w:rPr>
                          <w:t>ili više valjanih ponuda jednako rangirane nakon bodovanja ponuda prema zadanim</w:t>
                        </w:r>
                        <w:r>
                          <w:rPr>
                            <w:color w:val="ABABAB"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ABABAB"/>
                            <w:sz w:val="24"/>
                          </w:rPr>
                          <w:t>kriterijima ekonomski najpovoljnije ponude, naručitelj će odabrati ponudu koja je</w:t>
                        </w:r>
                      </w:p>
                      <w:p w14:paraId="0D2529A0" w14:textId="77777777" w:rsidR="00A43179" w:rsidRDefault="00CE49B3">
                        <w:pPr>
                          <w:spacing w:line="237" w:lineRule="auto"/>
                          <w:ind w:left="315" w:right="895"/>
                          <w:rPr>
                            <w:sz w:val="24"/>
                          </w:rPr>
                        </w:pPr>
                        <w:r>
                          <w:rPr>
                            <w:color w:val="ABABAB"/>
                            <w:sz w:val="24"/>
                          </w:rPr>
                          <w:t>zaprimljena ranije. Ekonomski najpovoljnija ponuda je ona ponuda koja ostvari najviše</w:t>
                        </w:r>
                        <w:r>
                          <w:rPr>
                            <w:color w:val="ABABAB"/>
                            <w:spacing w:val="-64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ABABAB"/>
                            <w:sz w:val="24"/>
                          </w:rPr>
                          <w:t>bodova.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6A5E22E7" w14:textId="77777777" w:rsidR="00A43179" w:rsidRDefault="00A43179">
      <w:pPr>
        <w:pStyle w:val="BodyText"/>
        <w:spacing w:before="9"/>
        <w:rPr>
          <w:sz w:val="7"/>
        </w:rPr>
      </w:pPr>
    </w:p>
    <w:p w14:paraId="386DE6E3" w14:textId="77777777" w:rsidR="00A43179" w:rsidRDefault="00CE49B3">
      <w:pPr>
        <w:pStyle w:val="BodyText"/>
        <w:spacing w:before="100"/>
        <w:ind w:left="114"/>
      </w:pPr>
      <w:r>
        <w:t>Formula za izračun ukupnog broja bodova ponude:</w:t>
      </w:r>
    </w:p>
    <w:p w14:paraId="6B3F6CAD" w14:textId="77777777" w:rsidR="00A43179" w:rsidRDefault="00CE49B3">
      <w:pPr>
        <w:pStyle w:val="BodyText"/>
        <w:spacing w:before="1"/>
        <w:rPr>
          <w:sz w:val="15"/>
        </w:rPr>
      </w:pPr>
      <w:r>
        <w:rPr>
          <w:noProof/>
          <w:lang w:eastAsia="hr-HR"/>
        </w:rPr>
        <w:drawing>
          <wp:anchor distT="0" distB="0" distL="0" distR="0" simplePos="0" relativeHeight="5" behindDoc="0" locked="0" layoutInCell="1" allowOverlap="1" wp14:anchorId="76B46675" wp14:editId="5EBFBF2E">
            <wp:simplePos x="0" y="0"/>
            <wp:positionH relativeFrom="page">
              <wp:posOffset>1060585</wp:posOffset>
            </wp:positionH>
            <wp:positionV relativeFrom="paragraph">
              <wp:posOffset>173665</wp:posOffset>
            </wp:positionV>
            <wp:extent cx="2098675" cy="373380"/>
            <wp:effectExtent l="0" t="0" r="0" b="7620"/>
            <wp:wrapTopAndBottom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8675" cy="3733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B391D5C" w14:textId="77777777" w:rsidR="00A43179" w:rsidRDefault="00CE49B3">
      <w:pPr>
        <w:pStyle w:val="BodyText"/>
        <w:spacing w:before="270"/>
        <w:ind w:left="114"/>
      </w:pPr>
      <w:r>
        <w:t>Gdje je</w:t>
      </w:r>
    </w:p>
    <w:p w14:paraId="59283DA5" w14:textId="77777777" w:rsidR="00A43179" w:rsidRDefault="00CE49B3">
      <w:pPr>
        <w:pStyle w:val="BodyText"/>
        <w:spacing w:before="236"/>
        <w:ind w:left="114"/>
      </w:pPr>
      <w:r>
        <w:rPr>
          <w:b/>
        </w:rPr>
        <w:t>B</w:t>
      </w:r>
      <w:r>
        <w:rPr>
          <w:b/>
          <w:position w:val="-5"/>
          <w:sz w:val="20"/>
        </w:rPr>
        <w:t>Uk</w:t>
      </w:r>
      <w:r>
        <w:rPr>
          <w:b/>
          <w:spacing w:val="10"/>
          <w:position w:val="-5"/>
          <w:sz w:val="20"/>
        </w:rPr>
        <w:t xml:space="preserve"> </w:t>
      </w:r>
      <w:r>
        <w:t>- ukupan broj bodova za ponudu</w:t>
      </w:r>
    </w:p>
    <w:p w14:paraId="77D1BA14" w14:textId="77777777" w:rsidR="00A43179" w:rsidRDefault="00CE49B3">
      <w:pPr>
        <w:pStyle w:val="BodyText"/>
        <w:spacing w:before="231"/>
        <w:ind w:left="114"/>
      </w:pPr>
      <w:r>
        <w:rPr>
          <w:b/>
        </w:rPr>
        <w:t>B</w:t>
      </w:r>
      <w:r>
        <w:rPr>
          <w:b/>
          <w:position w:val="-5"/>
          <w:sz w:val="20"/>
        </w:rPr>
        <w:t>C</w:t>
      </w:r>
      <w:r>
        <w:rPr>
          <w:b/>
          <w:spacing w:val="10"/>
          <w:position w:val="-5"/>
          <w:sz w:val="20"/>
        </w:rPr>
        <w:t xml:space="preserve"> </w:t>
      </w:r>
      <w:r>
        <w:t>- broj bodova za cijenu ponude</w:t>
      </w:r>
    </w:p>
    <w:p w14:paraId="43DC9AFC" w14:textId="286BCE65" w:rsidR="00A43179" w:rsidRDefault="00CE49B3">
      <w:pPr>
        <w:pStyle w:val="BodyText"/>
        <w:spacing w:before="230"/>
        <w:ind w:left="114"/>
      </w:pPr>
      <w:r>
        <w:rPr>
          <w:b/>
        </w:rPr>
        <w:t>k</w:t>
      </w:r>
      <w:r>
        <w:rPr>
          <w:b/>
          <w:spacing w:val="-1"/>
        </w:rPr>
        <w:t xml:space="preserve"> </w:t>
      </w:r>
      <w:r>
        <w:t>- ne-cjenovni kriterij</w:t>
      </w:r>
    </w:p>
    <w:p w14:paraId="013289FF" w14:textId="762D0445" w:rsidR="00A43179" w:rsidRDefault="00CE49B3">
      <w:pPr>
        <w:pStyle w:val="BodyText"/>
        <w:spacing w:before="236"/>
        <w:ind w:left="114"/>
      </w:pPr>
      <w:r>
        <w:rPr>
          <w:b/>
        </w:rPr>
        <w:t>B</w:t>
      </w:r>
      <w:r>
        <w:rPr>
          <w:b/>
          <w:position w:val="-5"/>
          <w:sz w:val="20"/>
        </w:rPr>
        <w:t>k</w:t>
      </w:r>
      <w:r>
        <w:rPr>
          <w:b/>
          <w:spacing w:val="10"/>
          <w:position w:val="-5"/>
          <w:sz w:val="20"/>
        </w:rPr>
        <w:t xml:space="preserve"> </w:t>
      </w:r>
      <w:r>
        <w:t>- broj bodova za kriterij ponude (osim cijene) gdje je</w:t>
      </w:r>
    </w:p>
    <w:p w14:paraId="0AE4A3F4" w14:textId="3809BE62" w:rsidR="00A43179" w:rsidRDefault="000A0AEE">
      <w:pPr>
        <w:pStyle w:val="BodyText"/>
        <w:spacing w:before="11"/>
        <w:rPr>
          <w:sz w:val="15"/>
        </w:rPr>
      </w:pPr>
      <w:r>
        <w:rPr>
          <w:noProof/>
          <w:lang w:eastAsia="hr-HR"/>
        </w:rPr>
        <w:drawing>
          <wp:anchor distT="0" distB="0" distL="0" distR="0" simplePos="0" relativeHeight="6" behindDoc="0" locked="0" layoutInCell="1" allowOverlap="1" wp14:anchorId="782B290D" wp14:editId="7AC5D1B9">
            <wp:simplePos x="0" y="0"/>
            <wp:positionH relativeFrom="page">
              <wp:posOffset>1258570</wp:posOffset>
            </wp:positionH>
            <wp:positionV relativeFrom="paragraph">
              <wp:posOffset>147955</wp:posOffset>
            </wp:positionV>
            <wp:extent cx="421005" cy="318770"/>
            <wp:effectExtent l="0" t="0" r="0" b="5080"/>
            <wp:wrapTopAndBottom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1005" cy="3187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072707B" w14:textId="77777777" w:rsidR="00A43179" w:rsidRDefault="00CE49B3">
      <w:pPr>
        <w:pStyle w:val="BodyText"/>
        <w:spacing w:before="270"/>
        <w:ind w:left="114"/>
      </w:pPr>
      <w:r>
        <w:t>zbroj bodova ponude za ne-cjenovne kriterije</w:t>
      </w:r>
    </w:p>
    <w:p w14:paraId="4151DD70" w14:textId="77777777" w:rsidR="00A43179" w:rsidRDefault="00A43179">
      <w:pPr>
        <w:pStyle w:val="BodyText"/>
        <w:spacing w:before="10"/>
        <w:rPr>
          <w:sz w:val="23"/>
        </w:rPr>
      </w:pPr>
    </w:p>
    <w:p w14:paraId="7CA8DD1A" w14:textId="77777777" w:rsidR="00A43179" w:rsidRDefault="00CE49B3">
      <w:pPr>
        <w:pStyle w:val="ListParagraph"/>
        <w:numPr>
          <w:ilvl w:val="1"/>
          <w:numId w:val="1"/>
        </w:numPr>
        <w:tabs>
          <w:tab w:val="left" w:pos="966"/>
        </w:tabs>
        <w:ind w:hanging="852"/>
        <w:rPr>
          <w:b/>
          <w:sz w:val="43"/>
        </w:rPr>
      </w:pPr>
      <w:r>
        <w:rPr>
          <w:b/>
          <w:sz w:val="43"/>
        </w:rPr>
        <w:t>Cijena</w:t>
      </w:r>
      <w:r>
        <w:rPr>
          <w:b/>
          <w:spacing w:val="12"/>
          <w:sz w:val="43"/>
        </w:rPr>
        <w:t xml:space="preserve"> </w:t>
      </w:r>
      <w:r>
        <w:rPr>
          <w:b/>
          <w:sz w:val="43"/>
        </w:rPr>
        <w:t>ponude</w:t>
      </w:r>
    </w:p>
    <w:p w14:paraId="7537201C" w14:textId="2F25E932" w:rsidR="00A43179" w:rsidRDefault="00CE49B3">
      <w:pPr>
        <w:pStyle w:val="Heading3"/>
        <w:spacing w:before="221" w:line="237" w:lineRule="auto"/>
      </w:pPr>
      <w:r>
        <w:rPr>
          <w:b w:val="0"/>
        </w:rPr>
        <w:t>Detaljni</w:t>
      </w:r>
      <w:r>
        <w:rPr>
          <w:b w:val="0"/>
          <w:spacing w:val="-3"/>
        </w:rPr>
        <w:t xml:space="preserve"> </w:t>
      </w:r>
      <w:r>
        <w:rPr>
          <w:b w:val="0"/>
        </w:rPr>
        <w:t>opis:</w:t>
      </w:r>
      <w:r>
        <w:rPr>
          <w:b w:val="0"/>
          <w:spacing w:val="-3"/>
        </w:rPr>
        <w:t xml:space="preserve"> </w:t>
      </w:r>
      <w:r>
        <w:t>Ponuda</w:t>
      </w:r>
      <w:r>
        <w:rPr>
          <w:spacing w:val="-3"/>
        </w:rPr>
        <w:t xml:space="preserve"> </w:t>
      </w:r>
      <w:r>
        <w:t>sa</w:t>
      </w:r>
      <w:r>
        <w:rPr>
          <w:spacing w:val="-3"/>
        </w:rPr>
        <w:t xml:space="preserve"> </w:t>
      </w:r>
      <w:r>
        <w:t>najpovoljnijom</w:t>
      </w:r>
      <w:r>
        <w:rPr>
          <w:spacing w:val="-3"/>
        </w:rPr>
        <w:t xml:space="preserve"> </w:t>
      </w:r>
      <w:r>
        <w:t>cijenom</w:t>
      </w:r>
      <w:r>
        <w:rPr>
          <w:spacing w:val="-3"/>
        </w:rPr>
        <w:t xml:space="preserve"> </w:t>
      </w:r>
      <w:r>
        <w:t>ostvaruje</w:t>
      </w:r>
      <w:r>
        <w:rPr>
          <w:spacing w:val="-3"/>
        </w:rPr>
        <w:t xml:space="preserve"> </w:t>
      </w:r>
      <w:r>
        <w:t>maksimalan</w:t>
      </w:r>
      <w:r>
        <w:rPr>
          <w:spacing w:val="-3"/>
        </w:rPr>
        <w:t xml:space="preserve"> </w:t>
      </w:r>
      <w:r>
        <w:t>broj</w:t>
      </w:r>
      <w:r>
        <w:rPr>
          <w:spacing w:val="-3"/>
        </w:rPr>
        <w:t xml:space="preserve"> </w:t>
      </w:r>
      <w:r>
        <w:t>bodova</w:t>
      </w:r>
      <w:r>
        <w:rPr>
          <w:spacing w:val="-3"/>
        </w:rPr>
        <w:t xml:space="preserve"> </w:t>
      </w:r>
      <w:r>
        <w:t>–</w:t>
      </w:r>
      <w:r>
        <w:rPr>
          <w:spacing w:val="-3"/>
        </w:rPr>
        <w:t xml:space="preserve"> </w:t>
      </w:r>
      <w:r w:rsidR="00FF584C">
        <w:rPr>
          <w:spacing w:val="-3"/>
        </w:rPr>
        <w:t>8</w:t>
      </w:r>
      <w:r>
        <w:t>0</w:t>
      </w:r>
      <w:r>
        <w:rPr>
          <w:spacing w:val="-63"/>
        </w:rPr>
        <w:t xml:space="preserve"> </w:t>
      </w:r>
      <w:r>
        <w:t>bodova.</w:t>
      </w:r>
    </w:p>
    <w:p w14:paraId="5ED7C124" w14:textId="77777777" w:rsidR="00A43179" w:rsidRDefault="00CE49B3">
      <w:pPr>
        <w:spacing w:before="237" w:line="237" w:lineRule="auto"/>
        <w:ind w:left="114"/>
        <w:rPr>
          <w:sz w:val="24"/>
        </w:rPr>
      </w:pPr>
      <w:r>
        <w:rPr>
          <w:sz w:val="24"/>
        </w:rPr>
        <w:t>Formula</w:t>
      </w:r>
      <w:r>
        <w:rPr>
          <w:spacing w:val="-2"/>
          <w:sz w:val="24"/>
        </w:rPr>
        <w:t xml:space="preserve"> </w:t>
      </w:r>
      <w:r>
        <w:rPr>
          <w:sz w:val="24"/>
        </w:rPr>
        <w:t>za</w:t>
      </w:r>
      <w:r>
        <w:rPr>
          <w:spacing w:val="-2"/>
          <w:sz w:val="24"/>
        </w:rPr>
        <w:t xml:space="preserve"> </w:t>
      </w:r>
      <w:r>
        <w:rPr>
          <w:sz w:val="24"/>
        </w:rPr>
        <w:t>izračunavanje</w:t>
      </w:r>
      <w:r>
        <w:rPr>
          <w:spacing w:val="-2"/>
          <w:sz w:val="24"/>
        </w:rPr>
        <w:t xml:space="preserve"> </w:t>
      </w:r>
      <w:r>
        <w:rPr>
          <w:sz w:val="24"/>
        </w:rPr>
        <w:t>bodova</w:t>
      </w:r>
      <w:r>
        <w:rPr>
          <w:spacing w:val="-2"/>
          <w:sz w:val="24"/>
        </w:rPr>
        <w:t xml:space="preserve"> </w:t>
      </w:r>
      <w:r>
        <w:rPr>
          <w:sz w:val="24"/>
        </w:rPr>
        <w:t>za</w:t>
      </w:r>
      <w:r>
        <w:rPr>
          <w:spacing w:val="-2"/>
          <w:sz w:val="24"/>
        </w:rPr>
        <w:t xml:space="preserve"> </w:t>
      </w:r>
      <w:r>
        <w:rPr>
          <w:sz w:val="24"/>
        </w:rPr>
        <w:t>kriterij</w:t>
      </w:r>
      <w:r>
        <w:rPr>
          <w:spacing w:val="-2"/>
          <w:sz w:val="24"/>
        </w:rPr>
        <w:t xml:space="preserve"> </w:t>
      </w:r>
      <w:r>
        <w:rPr>
          <w:sz w:val="24"/>
        </w:rPr>
        <w:t>cijene</w:t>
      </w:r>
      <w:r>
        <w:rPr>
          <w:spacing w:val="-2"/>
          <w:sz w:val="24"/>
        </w:rPr>
        <w:t xml:space="preserve"> </w:t>
      </w:r>
      <w:r>
        <w:rPr>
          <w:sz w:val="24"/>
        </w:rPr>
        <w:t>je:</w:t>
      </w:r>
      <w:r>
        <w:rPr>
          <w:spacing w:val="-2"/>
          <w:sz w:val="24"/>
        </w:rPr>
        <w:t xml:space="preserve"> </w:t>
      </w:r>
      <w:r>
        <w:rPr>
          <w:b/>
          <w:sz w:val="24"/>
        </w:rPr>
        <w:t>Najveći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broj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bodova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najboljoj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ponuđenoj</w:t>
      </w:r>
      <w:r>
        <w:rPr>
          <w:b/>
          <w:spacing w:val="-64"/>
          <w:sz w:val="24"/>
        </w:rPr>
        <w:t xml:space="preserve"> </w:t>
      </w:r>
      <w:r>
        <w:rPr>
          <w:b/>
          <w:sz w:val="24"/>
        </w:rPr>
        <w:t>vrijednosti, ostale ponuđene vrijednosti boduju se u odnosu na najbolju vrijednost</w:t>
      </w:r>
      <w:r>
        <w:rPr>
          <w:sz w:val="24"/>
        </w:rPr>
        <w:t>.</w:t>
      </w:r>
    </w:p>
    <w:p w14:paraId="16195C5F" w14:textId="33718C4B" w:rsidR="00A43179" w:rsidRDefault="00CE49B3">
      <w:pPr>
        <w:pStyle w:val="BodyText"/>
        <w:spacing w:before="236"/>
        <w:ind w:left="114"/>
      </w:pPr>
      <w:r>
        <w:t>Ponuda</w:t>
      </w:r>
      <w:r>
        <w:rPr>
          <w:spacing w:val="-1"/>
        </w:rPr>
        <w:t xml:space="preserve"> </w:t>
      </w:r>
      <w:r>
        <w:t>s</w:t>
      </w:r>
      <w:r>
        <w:rPr>
          <w:spacing w:val="-1"/>
        </w:rPr>
        <w:t xml:space="preserve"> </w:t>
      </w:r>
      <w:r>
        <w:t>najnižom cijenom</w:t>
      </w:r>
      <w:r>
        <w:rPr>
          <w:spacing w:val="-1"/>
        </w:rPr>
        <w:t xml:space="preserve"> </w:t>
      </w:r>
      <w:r w:rsidR="00BB53CC">
        <w:rPr>
          <w:spacing w:val="-1"/>
        </w:rPr>
        <w:t xml:space="preserve">s PDV-om </w:t>
      </w:r>
      <w:r>
        <w:t>dobiva</w:t>
      </w:r>
      <w:r>
        <w:rPr>
          <w:spacing w:val="-1"/>
        </w:rPr>
        <w:t xml:space="preserve"> </w:t>
      </w:r>
      <w:r w:rsidR="00FF584C" w:rsidRPr="000A0AEE">
        <w:rPr>
          <w:b/>
          <w:bCs/>
          <w:spacing w:val="-1"/>
        </w:rPr>
        <w:t>8</w:t>
      </w:r>
      <w:r w:rsidR="00C740E3">
        <w:rPr>
          <w:b/>
        </w:rPr>
        <w:t>0</w:t>
      </w:r>
      <w:r>
        <w:rPr>
          <w:b/>
        </w:rPr>
        <w:t>,00</w:t>
      </w:r>
      <w:r>
        <w:rPr>
          <w:b/>
          <w:spacing w:val="-1"/>
        </w:rPr>
        <w:t xml:space="preserve"> </w:t>
      </w:r>
      <w:r>
        <w:t>bodova,</w:t>
      </w:r>
      <w:r>
        <w:rPr>
          <w:spacing w:val="-1"/>
        </w:rPr>
        <w:t xml:space="preserve"> </w:t>
      </w:r>
      <w:r>
        <w:t>dok</w:t>
      </w:r>
      <w:r>
        <w:rPr>
          <w:spacing w:val="-1"/>
        </w:rPr>
        <w:t xml:space="preserve"> </w:t>
      </w:r>
      <w:r>
        <w:t>se ostale</w:t>
      </w:r>
      <w:r>
        <w:rPr>
          <w:spacing w:val="-1"/>
        </w:rPr>
        <w:t xml:space="preserve"> </w:t>
      </w:r>
      <w:r>
        <w:t>ponude boduju</w:t>
      </w:r>
      <w:r>
        <w:rPr>
          <w:spacing w:val="-1"/>
        </w:rPr>
        <w:t xml:space="preserve"> </w:t>
      </w:r>
      <w:r>
        <w:t>prema</w:t>
      </w:r>
      <w:r>
        <w:rPr>
          <w:spacing w:val="-1"/>
        </w:rPr>
        <w:t xml:space="preserve"> </w:t>
      </w:r>
      <w:r>
        <w:t>formuli:</w:t>
      </w:r>
    </w:p>
    <w:p w14:paraId="3317E030" w14:textId="7AA689A1" w:rsidR="00C740E3" w:rsidRPr="000A0AEE" w:rsidRDefault="00C740E3">
      <w:pPr>
        <w:pStyle w:val="BodyText"/>
        <w:spacing w:before="236"/>
        <w:ind w:left="114"/>
        <w:rPr>
          <w:b/>
          <w:bCs/>
          <w:sz w:val="44"/>
          <w:szCs w:val="44"/>
          <w:vertAlign w:val="subscript"/>
        </w:rPr>
      </w:pPr>
      <w:r w:rsidRPr="000A0AEE">
        <w:rPr>
          <w:b/>
          <w:bCs/>
          <w:sz w:val="44"/>
          <w:szCs w:val="44"/>
        </w:rPr>
        <w:t>B</w:t>
      </w:r>
      <w:r w:rsidRPr="000A0AEE">
        <w:rPr>
          <w:b/>
          <w:bCs/>
          <w:sz w:val="44"/>
          <w:szCs w:val="44"/>
          <w:vertAlign w:val="subscript"/>
        </w:rPr>
        <w:t xml:space="preserve">c =  (min(C) / C) x </w:t>
      </w:r>
      <w:r w:rsidR="00FF584C" w:rsidRPr="000A0AEE">
        <w:rPr>
          <w:b/>
          <w:bCs/>
          <w:sz w:val="44"/>
          <w:szCs w:val="44"/>
          <w:vertAlign w:val="subscript"/>
        </w:rPr>
        <w:t>8</w:t>
      </w:r>
      <w:r w:rsidRPr="000A0AEE">
        <w:rPr>
          <w:b/>
          <w:bCs/>
          <w:sz w:val="44"/>
          <w:szCs w:val="44"/>
          <w:vertAlign w:val="subscript"/>
        </w:rPr>
        <w:t xml:space="preserve">0,00 (bodova)  </w:t>
      </w:r>
    </w:p>
    <w:p w14:paraId="2995B2BB" w14:textId="77777777" w:rsidR="00A43179" w:rsidRDefault="00CE49B3">
      <w:pPr>
        <w:pStyle w:val="BodyText"/>
        <w:spacing w:before="262"/>
        <w:ind w:left="114"/>
      </w:pPr>
      <w:r>
        <w:lastRenderedPageBreak/>
        <w:t>Gdje je</w:t>
      </w:r>
    </w:p>
    <w:p w14:paraId="6EF68067" w14:textId="77777777" w:rsidR="00A43179" w:rsidRDefault="00CE49B3">
      <w:pPr>
        <w:pStyle w:val="BodyText"/>
        <w:spacing w:before="236"/>
        <w:ind w:left="114"/>
      </w:pPr>
      <w:r>
        <w:rPr>
          <w:b/>
        </w:rPr>
        <w:t>B</w:t>
      </w:r>
      <w:r>
        <w:rPr>
          <w:b/>
          <w:position w:val="-5"/>
          <w:sz w:val="20"/>
        </w:rPr>
        <w:t>C</w:t>
      </w:r>
      <w:r>
        <w:rPr>
          <w:b/>
          <w:spacing w:val="10"/>
          <w:position w:val="-5"/>
          <w:sz w:val="20"/>
        </w:rPr>
        <w:t xml:space="preserve"> </w:t>
      </w:r>
      <w:r>
        <w:t>- broj bodova ponude za cijenu</w:t>
      </w:r>
    </w:p>
    <w:p w14:paraId="01A8F2C5" w14:textId="77777777" w:rsidR="00A43179" w:rsidRDefault="00CE49B3">
      <w:pPr>
        <w:pStyle w:val="BodyText"/>
        <w:spacing w:before="231"/>
        <w:ind w:left="114"/>
      </w:pPr>
      <w:r>
        <w:rPr>
          <w:b/>
        </w:rPr>
        <w:t>C</w:t>
      </w:r>
      <w:r>
        <w:rPr>
          <w:b/>
          <w:spacing w:val="-1"/>
        </w:rPr>
        <w:t xml:space="preserve"> </w:t>
      </w:r>
      <w:r>
        <w:t>- cijena ponude za koju se računa broj bodova</w:t>
      </w:r>
    </w:p>
    <w:p w14:paraId="49763314" w14:textId="77777777" w:rsidR="00A43179" w:rsidRDefault="00CE49B3">
      <w:pPr>
        <w:pStyle w:val="BodyText"/>
        <w:spacing w:before="235"/>
        <w:ind w:left="114"/>
      </w:pPr>
      <w:r>
        <w:rPr>
          <w:b/>
        </w:rPr>
        <w:t>min(C)</w:t>
      </w:r>
      <w:r>
        <w:rPr>
          <w:b/>
          <w:spacing w:val="-1"/>
        </w:rPr>
        <w:t xml:space="preserve"> </w:t>
      </w:r>
      <w:r>
        <w:t>- najniža cijena ponude među svim prihvatljivim ponudama</w:t>
      </w:r>
    </w:p>
    <w:p w14:paraId="569252FE" w14:textId="77777777" w:rsidR="00A43179" w:rsidRDefault="00CE49B3">
      <w:pPr>
        <w:pStyle w:val="BodyText"/>
        <w:spacing w:before="236"/>
        <w:ind w:left="114"/>
      </w:pPr>
      <w:r>
        <w:t>Broj bodova koji se dodjeljuje ponudi ovisi o ponuđenim vrijednostima cijene drugih ponuda.</w:t>
      </w:r>
    </w:p>
    <w:p w14:paraId="3DDADC60" w14:textId="77777777" w:rsidR="00A43179" w:rsidRDefault="00A43179"/>
    <w:p w14:paraId="3FEA4D90" w14:textId="77777777" w:rsidR="00C740E3" w:rsidRDefault="00C740E3"/>
    <w:p w14:paraId="6AF54179" w14:textId="3604AA96" w:rsidR="000A0AEE" w:rsidRPr="000A0AEE" w:rsidRDefault="000A0AEE" w:rsidP="000A0AEE">
      <w:pPr>
        <w:widowControl/>
        <w:adjustRightInd w:val="0"/>
        <w:rPr>
          <w:rFonts w:ascii="Segoe Ul" w:eastAsiaTheme="minorHAnsi" w:hAnsi="Segoe Ul"/>
          <w:color w:val="000000"/>
          <w:sz w:val="32"/>
          <w:szCs w:val="32"/>
        </w:rPr>
      </w:pPr>
      <w:r w:rsidRPr="000A0AEE">
        <w:rPr>
          <w:rFonts w:ascii="Segoe Ul" w:eastAsiaTheme="minorHAnsi" w:hAnsi="Segoe Ul"/>
          <w:b/>
          <w:bCs/>
          <w:color w:val="000000"/>
          <w:sz w:val="32"/>
          <w:szCs w:val="32"/>
        </w:rPr>
        <w:t>2.3. Jamstveni rok za otklanjanje nedostataka</w:t>
      </w:r>
    </w:p>
    <w:p w14:paraId="5DDDC048" w14:textId="77777777" w:rsidR="000A0AEE" w:rsidRPr="000A0AEE" w:rsidRDefault="000A0AEE" w:rsidP="000A0AEE">
      <w:pPr>
        <w:pStyle w:val="ListParagraph"/>
        <w:widowControl/>
        <w:adjustRightInd w:val="0"/>
        <w:ind w:left="653" w:firstLine="0"/>
        <w:rPr>
          <w:rFonts w:ascii="Segoe Ul" w:eastAsiaTheme="minorHAnsi" w:hAnsi="Segoe Ul"/>
          <w:color w:val="000000"/>
          <w:sz w:val="23"/>
          <w:szCs w:val="23"/>
        </w:rPr>
      </w:pPr>
    </w:p>
    <w:p w14:paraId="1F2677C7" w14:textId="6DC7DC7C" w:rsidR="000A0AEE" w:rsidRPr="000A0AEE" w:rsidRDefault="000A0AEE" w:rsidP="000A0AEE">
      <w:pPr>
        <w:pStyle w:val="ListParagraph"/>
        <w:widowControl/>
        <w:adjustRightInd w:val="0"/>
        <w:ind w:left="653" w:firstLine="0"/>
        <w:rPr>
          <w:rFonts w:ascii="Segoe Ul" w:eastAsiaTheme="minorHAnsi" w:hAnsi="Segoe Ul" w:cs="Calibri Light"/>
          <w:b/>
          <w:bCs/>
          <w:color w:val="000000"/>
          <w:sz w:val="24"/>
          <w:szCs w:val="24"/>
        </w:rPr>
      </w:pPr>
      <w:r w:rsidRPr="000A0AEE">
        <w:rPr>
          <w:rFonts w:ascii="Segoe Ul" w:eastAsiaTheme="minorHAnsi" w:hAnsi="Segoe Ul" w:cs="Calibri Light"/>
          <w:color w:val="000000"/>
          <w:sz w:val="24"/>
          <w:szCs w:val="24"/>
        </w:rPr>
        <w:t xml:space="preserve">Detaljni opis: </w:t>
      </w:r>
      <w:r w:rsidRPr="000A0AEE">
        <w:rPr>
          <w:rFonts w:ascii="Segoe Ul" w:eastAsiaTheme="minorHAnsi" w:hAnsi="Segoe Ul" w:cs="Calibri Light"/>
          <w:b/>
          <w:bCs/>
          <w:color w:val="000000"/>
          <w:sz w:val="24"/>
          <w:szCs w:val="24"/>
        </w:rPr>
        <w:t xml:space="preserve">Maksimalni broj bodova koji Ponuditelj može dobiti prema ovom kriteriju je </w:t>
      </w:r>
      <w:r>
        <w:rPr>
          <w:rFonts w:ascii="Segoe Ul" w:eastAsiaTheme="minorHAnsi" w:hAnsi="Segoe Ul" w:cs="Calibri Light"/>
          <w:b/>
          <w:bCs/>
          <w:color w:val="000000"/>
          <w:sz w:val="24"/>
          <w:szCs w:val="24"/>
        </w:rPr>
        <w:t>2</w:t>
      </w:r>
      <w:r w:rsidRPr="000A0AEE">
        <w:rPr>
          <w:rFonts w:ascii="Segoe Ul" w:eastAsiaTheme="minorHAnsi" w:hAnsi="Segoe Ul" w:cs="Calibri Light"/>
          <w:b/>
          <w:bCs/>
          <w:color w:val="000000"/>
          <w:sz w:val="24"/>
          <w:szCs w:val="24"/>
        </w:rPr>
        <w:t>0</w:t>
      </w:r>
      <w:r>
        <w:rPr>
          <w:rFonts w:ascii="Segoe Ul" w:eastAsiaTheme="minorHAnsi" w:hAnsi="Segoe Ul" w:cs="Calibri Light"/>
          <w:b/>
          <w:bCs/>
          <w:color w:val="000000"/>
          <w:sz w:val="24"/>
          <w:szCs w:val="24"/>
        </w:rPr>
        <w:t xml:space="preserve"> </w:t>
      </w:r>
      <w:r w:rsidRPr="000A0AEE">
        <w:rPr>
          <w:rFonts w:ascii="Segoe Ul" w:eastAsiaTheme="minorHAnsi" w:hAnsi="Segoe Ul" w:cs="Calibri Light"/>
          <w:b/>
          <w:bCs/>
          <w:color w:val="000000"/>
          <w:sz w:val="24"/>
          <w:szCs w:val="24"/>
        </w:rPr>
        <w:t>bodova.</w:t>
      </w:r>
    </w:p>
    <w:p w14:paraId="21CDDD2B" w14:textId="77777777" w:rsidR="000A0AEE" w:rsidRPr="000A0AEE" w:rsidRDefault="000A0AEE" w:rsidP="000A0AEE">
      <w:pPr>
        <w:pStyle w:val="ListParagraph"/>
        <w:widowControl/>
        <w:adjustRightInd w:val="0"/>
        <w:ind w:left="653" w:firstLine="0"/>
        <w:rPr>
          <w:rFonts w:ascii="Segoe Ul" w:eastAsiaTheme="minorHAnsi" w:hAnsi="Segoe Ul" w:cs="Calibri Light"/>
          <w:color w:val="000000"/>
          <w:sz w:val="24"/>
          <w:szCs w:val="24"/>
        </w:rPr>
      </w:pPr>
      <w:r w:rsidRPr="000A0AEE">
        <w:rPr>
          <w:rFonts w:ascii="Segoe Ul" w:eastAsiaTheme="minorHAnsi" w:hAnsi="Segoe Ul" w:cs="Calibri Light"/>
          <w:b/>
          <w:bCs/>
          <w:color w:val="000000"/>
          <w:sz w:val="24"/>
          <w:szCs w:val="24"/>
        </w:rPr>
        <w:t>Minimalno trajanje jamstvenog roka za radove je 24 mjeseca a maksimalno 60 mjeseci od dana uredno izvršene primopredaje radova.</w:t>
      </w:r>
    </w:p>
    <w:p w14:paraId="71AA8639" w14:textId="77777777" w:rsidR="000A0AEE" w:rsidRPr="000A0AEE" w:rsidRDefault="000A0AEE" w:rsidP="000A0AEE">
      <w:pPr>
        <w:pStyle w:val="ListParagraph"/>
        <w:widowControl/>
        <w:adjustRightInd w:val="0"/>
        <w:ind w:left="653" w:firstLine="0"/>
        <w:rPr>
          <w:rFonts w:ascii="Segoe Ul" w:eastAsiaTheme="minorHAnsi" w:hAnsi="Segoe Ul" w:cs="Calibri Light"/>
          <w:color w:val="000000"/>
          <w:sz w:val="24"/>
          <w:szCs w:val="24"/>
        </w:rPr>
      </w:pPr>
    </w:p>
    <w:p w14:paraId="35EC1D1D" w14:textId="77777777" w:rsidR="000A0AEE" w:rsidRPr="000A0AEE" w:rsidRDefault="000A0AEE" w:rsidP="000A0AEE">
      <w:pPr>
        <w:pStyle w:val="ListParagraph"/>
        <w:widowControl/>
        <w:adjustRightInd w:val="0"/>
        <w:ind w:left="653" w:firstLine="0"/>
        <w:rPr>
          <w:rFonts w:ascii="Segoe Ul" w:eastAsiaTheme="minorHAnsi" w:hAnsi="Segoe Ul" w:cs="Calibri Light"/>
          <w:b/>
          <w:bCs/>
          <w:color w:val="000000"/>
          <w:sz w:val="24"/>
          <w:szCs w:val="24"/>
        </w:rPr>
      </w:pPr>
      <w:r w:rsidRPr="000A0AEE">
        <w:rPr>
          <w:rFonts w:ascii="Segoe Ul" w:eastAsiaTheme="minorHAnsi" w:hAnsi="Segoe Ul" w:cs="Calibri Light"/>
          <w:color w:val="000000"/>
          <w:sz w:val="24"/>
          <w:szCs w:val="24"/>
        </w:rPr>
        <w:t xml:space="preserve">Jedinica mjere: </w:t>
      </w:r>
      <w:r w:rsidRPr="000A0AEE">
        <w:rPr>
          <w:rFonts w:ascii="Segoe Ul" w:eastAsiaTheme="minorHAnsi" w:hAnsi="Segoe Ul" w:cs="Calibri Light"/>
          <w:b/>
          <w:bCs/>
          <w:color w:val="000000"/>
          <w:sz w:val="24"/>
          <w:szCs w:val="24"/>
        </w:rPr>
        <w:t xml:space="preserve">mjesec </w:t>
      </w:r>
    </w:p>
    <w:p w14:paraId="3E25A44C" w14:textId="77777777" w:rsidR="000A0AEE" w:rsidRPr="000A0AEE" w:rsidRDefault="000A0AEE" w:rsidP="000A0AEE">
      <w:pPr>
        <w:pStyle w:val="ListParagraph"/>
        <w:widowControl/>
        <w:adjustRightInd w:val="0"/>
        <w:ind w:left="653" w:firstLine="0"/>
        <w:rPr>
          <w:rFonts w:ascii="Segoe Ul" w:eastAsiaTheme="minorHAnsi" w:hAnsi="Segoe Ul" w:cs="Calibri Light"/>
          <w:sz w:val="24"/>
          <w:szCs w:val="24"/>
        </w:rPr>
      </w:pPr>
    </w:p>
    <w:p w14:paraId="451CCB61" w14:textId="77777777" w:rsidR="000A0AEE" w:rsidRPr="000A0AEE" w:rsidRDefault="000A0AEE" w:rsidP="000A0AEE">
      <w:pPr>
        <w:pStyle w:val="ListParagraph"/>
        <w:widowControl/>
        <w:adjustRightInd w:val="0"/>
        <w:ind w:left="653" w:firstLine="0"/>
        <w:rPr>
          <w:rFonts w:ascii="Segoe Ul" w:eastAsiaTheme="minorHAnsi" w:hAnsi="Segoe Ul" w:cs="Calibri Light"/>
          <w:sz w:val="24"/>
          <w:szCs w:val="24"/>
        </w:rPr>
      </w:pPr>
      <w:r w:rsidRPr="000A0AEE">
        <w:rPr>
          <w:rFonts w:ascii="Segoe Ul" w:eastAsiaTheme="minorHAnsi" w:hAnsi="Segoe Ul" w:cs="Calibri Light"/>
          <w:sz w:val="24"/>
          <w:szCs w:val="24"/>
        </w:rPr>
        <w:t xml:space="preserve">Ponuđena vrijednost se mora izraziti kao: </w:t>
      </w:r>
      <w:r w:rsidRPr="000A0AEE">
        <w:rPr>
          <w:rFonts w:ascii="Segoe Ul" w:eastAsiaTheme="minorHAnsi" w:hAnsi="Segoe Ul" w:cs="Calibri Light"/>
          <w:b/>
          <w:bCs/>
          <w:sz w:val="24"/>
          <w:szCs w:val="24"/>
        </w:rPr>
        <w:t>Cijeli broj</w:t>
      </w:r>
    </w:p>
    <w:p w14:paraId="7CB324EC" w14:textId="77777777" w:rsidR="000A0AEE" w:rsidRPr="000A0AEE" w:rsidRDefault="000A0AEE" w:rsidP="000A0AEE">
      <w:pPr>
        <w:pStyle w:val="ListParagraph"/>
        <w:widowControl/>
        <w:adjustRightInd w:val="0"/>
        <w:ind w:left="653" w:firstLine="0"/>
        <w:rPr>
          <w:rFonts w:ascii="Segoe Ul" w:eastAsiaTheme="minorHAnsi" w:hAnsi="Segoe Ul" w:cs="Calibri Light"/>
          <w:sz w:val="24"/>
          <w:szCs w:val="24"/>
        </w:rPr>
      </w:pPr>
    </w:p>
    <w:p w14:paraId="7F9C6605" w14:textId="05046C3D" w:rsidR="000A0AEE" w:rsidRPr="000A0AEE" w:rsidRDefault="000A0AEE" w:rsidP="000A0AEE">
      <w:pPr>
        <w:pStyle w:val="ListParagraph"/>
        <w:widowControl/>
        <w:adjustRightInd w:val="0"/>
        <w:ind w:left="653" w:firstLine="0"/>
        <w:rPr>
          <w:rFonts w:ascii="Segoe Ul" w:eastAsiaTheme="minorHAnsi" w:hAnsi="Segoe Ul" w:cs="Calibri Light"/>
          <w:sz w:val="24"/>
          <w:szCs w:val="24"/>
        </w:rPr>
      </w:pPr>
      <w:r w:rsidRPr="000A0AEE">
        <w:rPr>
          <w:rFonts w:ascii="Segoe Ul" w:eastAsiaTheme="minorHAnsi" w:hAnsi="Segoe Ul" w:cs="Calibri Light"/>
          <w:sz w:val="24"/>
          <w:szCs w:val="24"/>
        </w:rPr>
        <w:t xml:space="preserve">Maksimalni broj bodova koji ponuditelj može dobiti po ovom kriteriju je </w:t>
      </w:r>
      <w:r>
        <w:rPr>
          <w:rFonts w:ascii="Segoe Ul" w:eastAsiaTheme="minorHAnsi" w:hAnsi="Segoe Ul" w:cs="Calibri Light"/>
          <w:b/>
          <w:bCs/>
          <w:sz w:val="24"/>
          <w:szCs w:val="24"/>
        </w:rPr>
        <w:t>2</w:t>
      </w:r>
      <w:r w:rsidRPr="000A0AEE">
        <w:rPr>
          <w:rFonts w:ascii="Segoe Ul" w:eastAsiaTheme="minorHAnsi" w:hAnsi="Segoe Ul" w:cs="Calibri Light"/>
          <w:b/>
          <w:bCs/>
          <w:sz w:val="24"/>
          <w:szCs w:val="24"/>
        </w:rPr>
        <w:t>0,00</w:t>
      </w:r>
    </w:p>
    <w:p w14:paraId="2E02CA6C" w14:textId="77777777" w:rsidR="000A0AEE" w:rsidRPr="000A0AEE" w:rsidRDefault="000A0AEE" w:rsidP="000A0AEE">
      <w:pPr>
        <w:pStyle w:val="ListParagraph"/>
        <w:widowControl/>
        <w:adjustRightInd w:val="0"/>
        <w:ind w:left="653" w:firstLine="0"/>
        <w:rPr>
          <w:rFonts w:ascii="Segoe Ul" w:eastAsiaTheme="minorHAnsi" w:hAnsi="Segoe Ul" w:cs="Calibri Light"/>
          <w:sz w:val="24"/>
          <w:szCs w:val="24"/>
        </w:rPr>
      </w:pPr>
    </w:p>
    <w:p w14:paraId="3C1C6DC5" w14:textId="77777777" w:rsidR="000A0AEE" w:rsidRDefault="000A0AEE" w:rsidP="000A0AEE">
      <w:pPr>
        <w:pStyle w:val="ListParagraph"/>
        <w:widowControl/>
        <w:adjustRightInd w:val="0"/>
        <w:ind w:left="653" w:firstLine="0"/>
        <w:rPr>
          <w:rFonts w:ascii="Segoe Ul" w:eastAsiaTheme="minorHAnsi" w:hAnsi="Segoe Ul" w:cs="Calibri Light"/>
          <w:b/>
          <w:bCs/>
          <w:sz w:val="24"/>
          <w:szCs w:val="24"/>
        </w:rPr>
      </w:pPr>
      <w:r w:rsidRPr="000A0AEE">
        <w:rPr>
          <w:rFonts w:ascii="Segoe Ul" w:eastAsiaTheme="minorHAnsi" w:hAnsi="Segoe Ul" w:cs="Calibri Light"/>
          <w:sz w:val="24"/>
          <w:szCs w:val="24"/>
        </w:rPr>
        <w:t xml:space="preserve">Veća ponuđena vrijednost donosi više bodova prema formuli: </w:t>
      </w:r>
      <w:r w:rsidRPr="000A0AEE">
        <w:rPr>
          <w:rFonts w:ascii="Segoe Ul" w:eastAsiaTheme="minorHAnsi" w:hAnsi="Segoe Ul" w:cs="Calibri Light"/>
          <w:b/>
          <w:bCs/>
          <w:sz w:val="24"/>
          <w:szCs w:val="24"/>
        </w:rPr>
        <w:t>Najveći broj bodova najboljojponuđenoj vrijednosti, ostale ponuđene vrijednosti boduju se u odnosu na najbolju vrijednost</w:t>
      </w:r>
    </w:p>
    <w:p w14:paraId="7A890AFC" w14:textId="77777777" w:rsidR="000A0AEE" w:rsidRDefault="000A0AEE" w:rsidP="000A0AEE">
      <w:pPr>
        <w:pStyle w:val="ListParagraph"/>
        <w:widowControl/>
        <w:adjustRightInd w:val="0"/>
        <w:ind w:left="653" w:firstLine="0"/>
        <w:rPr>
          <w:rFonts w:ascii="Segoe Ul" w:eastAsiaTheme="minorHAnsi" w:hAnsi="Segoe Ul" w:cs="Calibri Light"/>
          <w:b/>
          <w:bCs/>
          <w:sz w:val="24"/>
          <w:szCs w:val="24"/>
        </w:rPr>
      </w:pPr>
    </w:p>
    <w:p w14:paraId="5B7C2008" w14:textId="213EF857" w:rsidR="000A0AEE" w:rsidRPr="000A0AEE" w:rsidRDefault="000A0AEE" w:rsidP="000A0AEE">
      <w:pPr>
        <w:pStyle w:val="ListParagraph"/>
        <w:widowControl/>
        <w:adjustRightInd w:val="0"/>
        <w:ind w:left="653" w:firstLine="0"/>
        <w:rPr>
          <w:rFonts w:ascii="Segoe Ul" w:eastAsiaTheme="minorHAnsi" w:hAnsi="Segoe Ul" w:cs="Calibri Light"/>
          <w:b/>
          <w:bCs/>
          <w:sz w:val="30"/>
          <w:szCs w:val="36"/>
        </w:rPr>
      </w:pPr>
      <w:r w:rsidRPr="000A0AEE">
        <w:rPr>
          <w:rFonts w:ascii="Segoe Ul" w:eastAsiaTheme="minorHAnsi" w:hAnsi="Segoe Ul" w:cs="Calibri Light"/>
          <w:b/>
          <w:bCs/>
          <w:sz w:val="30"/>
          <w:szCs w:val="36"/>
        </w:rPr>
        <w:t>BK =  (PVK / maksPVK) * 20</w:t>
      </w:r>
    </w:p>
    <w:p w14:paraId="29AC04EC" w14:textId="77777777" w:rsidR="000A0AEE" w:rsidRPr="000A0AEE" w:rsidRDefault="000A0AEE" w:rsidP="000A0AEE">
      <w:pPr>
        <w:pStyle w:val="ListParagraph"/>
        <w:widowControl/>
        <w:adjustRightInd w:val="0"/>
        <w:ind w:left="653" w:firstLine="0"/>
        <w:rPr>
          <w:rFonts w:ascii="Segoe Ul" w:eastAsiaTheme="minorHAnsi" w:hAnsi="Segoe Ul" w:cs="Calibri Light"/>
          <w:sz w:val="24"/>
          <w:szCs w:val="24"/>
        </w:rPr>
      </w:pPr>
    </w:p>
    <w:p w14:paraId="451AA77E" w14:textId="77777777" w:rsidR="000A0AEE" w:rsidRPr="000A0AEE" w:rsidRDefault="000A0AEE" w:rsidP="000A0AEE">
      <w:pPr>
        <w:pStyle w:val="ListParagraph"/>
        <w:widowControl/>
        <w:adjustRightInd w:val="0"/>
        <w:ind w:left="653" w:firstLine="0"/>
        <w:rPr>
          <w:rFonts w:ascii="Segoe Ul" w:eastAsiaTheme="minorHAnsi" w:hAnsi="Segoe Ul" w:cs="Calibri Light"/>
          <w:sz w:val="24"/>
          <w:szCs w:val="24"/>
        </w:rPr>
      </w:pPr>
      <w:r w:rsidRPr="000A0AEE">
        <w:rPr>
          <w:rFonts w:ascii="Segoe Ul" w:eastAsiaTheme="minorHAnsi" w:hAnsi="Segoe Ul" w:cs="Calibri Light"/>
          <w:sz w:val="24"/>
          <w:szCs w:val="24"/>
        </w:rPr>
        <w:t>Gdje je</w:t>
      </w:r>
    </w:p>
    <w:p w14:paraId="2A98723A" w14:textId="77777777" w:rsidR="000A0AEE" w:rsidRPr="000A0AEE" w:rsidRDefault="000A0AEE" w:rsidP="000A0AEE">
      <w:pPr>
        <w:pStyle w:val="ListParagraph"/>
        <w:widowControl/>
        <w:adjustRightInd w:val="0"/>
        <w:ind w:left="653" w:firstLine="0"/>
        <w:rPr>
          <w:rFonts w:ascii="Segoe Ul" w:eastAsiaTheme="minorHAnsi" w:hAnsi="Segoe Ul" w:cs="Calibri Light"/>
          <w:sz w:val="24"/>
          <w:szCs w:val="24"/>
        </w:rPr>
      </w:pPr>
      <w:r w:rsidRPr="000A0AEE">
        <w:rPr>
          <w:rFonts w:ascii="Segoe Ul" w:eastAsiaTheme="minorHAnsi" w:hAnsi="Segoe Ul" w:cs="Calibri Light"/>
          <w:sz w:val="24"/>
          <w:szCs w:val="24"/>
        </w:rPr>
        <w:t>BK - broj bodova za ponuđenu vrijednost za kriterij</w:t>
      </w:r>
    </w:p>
    <w:p w14:paraId="3562F2AA" w14:textId="77777777" w:rsidR="000A0AEE" w:rsidRPr="000A0AEE" w:rsidRDefault="000A0AEE" w:rsidP="000A0AEE">
      <w:pPr>
        <w:pStyle w:val="ListParagraph"/>
        <w:widowControl/>
        <w:adjustRightInd w:val="0"/>
        <w:ind w:left="653" w:firstLine="0"/>
        <w:rPr>
          <w:rFonts w:ascii="Segoe Ul" w:eastAsiaTheme="minorHAnsi" w:hAnsi="Segoe Ul" w:cs="Calibri Light"/>
          <w:sz w:val="24"/>
          <w:szCs w:val="24"/>
        </w:rPr>
      </w:pPr>
      <w:r w:rsidRPr="000A0AEE">
        <w:rPr>
          <w:rFonts w:ascii="Segoe Ul" w:eastAsiaTheme="minorHAnsi" w:hAnsi="Segoe Ul" w:cs="Calibri Light"/>
          <w:sz w:val="24"/>
          <w:szCs w:val="24"/>
        </w:rPr>
        <w:t>PVK - ponuđene vrijednost za kriterij</w:t>
      </w:r>
    </w:p>
    <w:p w14:paraId="30042433" w14:textId="77777777" w:rsidR="000A0AEE" w:rsidRPr="00553551" w:rsidRDefault="000A0AEE" w:rsidP="000A0AEE">
      <w:pPr>
        <w:pStyle w:val="Heading3"/>
        <w:spacing w:line="237" w:lineRule="auto"/>
        <w:ind w:left="653"/>
        <w:rPr>
          <w:rFonts w:ascii="Segoe Ul" w:hAnsi="Segoe Ul" w:cs="Calibri Light"/>
        </w:rPr>
      </w:pPr>
      <w:r w:rsidRPr="00553551">
        <w:rPr>
          <w:rFonts w:ascii="Segoe Ul" w:eastAsiaTheme="minorHAnsi" w:hAnsi="Segoe Ul" w:cs="Calibri Light"/>
          <w:b w:val="0"/>
          <w:bCs w:val="0"/>
        </w:rPr>
        <w:t>maksPVK - najviša ponuđena vrijednost među svim prihvatljivim ponudama</w:t>
      </w:r>
    </w:p>
    <w:p w14:paraId="29ED7419" w14:textId="77777777" w:rsidR="000A0AEE" w:rsidRPr="00553551" w:rsidRDefault="000A0AEE" w:rsidP="000A0AEE">
      <w:pPr>
        <w:pStyle w:val="Heading3"/>
        <w:spacing w:line="237" w:lineRule="auto"/>
        <w:ind w:left="653"/>
        <w:rPr>
          <w:rFonts w:ascii="Segoe Ul" w:hAnsi="Segoe Ul" w:cs="Calibri Light"/>
        </w:rPr>
      </w:pPr>
    </w:p>
    <w:p w14:paraId="158BA612" w14:textId="18ED18EA" w:rsidR="000A0AEE" w:rsidRPr="00553551" w:rsidRDefault="000A0AEE" w:rsidP="000A0AEE">
      <w:pPr>
        <w:pStyle w:val="Heading3"/>
        <w:spacing w:line="237" w:lineRule="auto"/>
        <w:ind w:left="653"/>
        <w:rPr>
          <w:rFonts w:ascii="Segoe Ul" w:hAnsi="Segoe Ul" w:cs="Calibri Light"/>
          <w:b w:val="0"/>
          <w:bCs w:val="0"/>
        </w:rPr>
      </w:pPr>
      <w:r w:rsidRPr="00553551">
        <w:rPr>
          <w:rFonts w:ascii="Segoe Ul" w:hAnsi="Segoe Ul" w:cs="Calibri Light"/>
          <w:b w:val="0"/>
          <w:bCs w:val="0"/>
        </w:rPr>
        <w:t>Prema formuli broj bodova ovisi najpovoljnijoj ponuđenoj vrijednosti. Najpovoljnijoj vrijednosti</w:t>
      </w:r>
      <w:r>
        <w:rPr>
          <w:rFonts w:ascii="Segoe Ul" w:hAnsi="Segoe Ul" w:cs="Calibri Light"/>
          <w:b w:val="0"/>
          <w:bCs w:val="0"/>
        </w:rPr>
        <w:t xml:space="preserve"> </w:t>
      </w:r>
      <w:r w:rsidRPr="00553551">
        <w:rPr>
          <w:rFonts w:ascii="Segoe Ul" w:hAnsi="Segoe Ul" w:cs="Calibri Light"/>
          <w:b w:val="0"/>
          <w:bCs w:val="0"/>
        </w:rPr>
        <w:t xml:space="preserve">dodjeljuje se najveći broj bodova </w:t>
      </w:r>
      <w:r>
        <w:rPr>
          <w:rFonts w:ascii="Segoe Ul" w:hAnsi="Segoe Ul" w:cs="Calibri Light"/>
        </w:rPr>
        <w:t>2</w:t>
      </w:r>
      <w:r w:rsidRPr="00553551">
        <w:rPr>
          <w:rFonts w:ascii="Segoe Ul" w:hAnsi="Segoe Ul" w:cs="Calibri Light"/>
        </w:rPr>
        <w:t>0.</w:t>
      </w:r>
      <w:r w:rsidRPr="00553551">
        <w:rPr>
          <w:rFonts w:ascii="Segoe Ul" w:hAnsi="Segoe Ul" w:cs="Calibri Light"/>
          <w:b w:val="0"/>
          <w:bCs w:val="0"/>
        </w:rPr>
        <w:t xml:space="preserve"> </w:t>
      </w:r>
    </w:p>
    <w:p w14:paraId="296EC2DA" w14:textId="77777777" w:rsidR="000A0AEE" w:rsidRPr="00553551" w:rsidRDefault="000A0AEE" w:rsidP="000A0AEE">
      <w:pPr>
        <w:pStyle w:val="Heading3"/>
        <w:spacing w:line="237" w:lineRule="auto"/>
        <w:ind w:left="653"/>
        <w:rPr>
          <w:rFonts w:ascii="Segoe Ul" w:hAnsi="Segoe Ul" w:cs="Calibri Light"/>
          <w:b w:val="0"/>
          <w:bCs w:val="0"/>
        </w:rPr>
      </w:pPr>
    </w:p>
    <w:p w14:paraId="1935F585" w14:textId="77777777" w:rsidR="000A0AEE" w:rsidRPr="00553551" w:rsidRDefault="000A0AEE" w:rsidP="000A0AEE">
      <w:pPr>
        <w:pStyle w:val="Heading3"/>
        <w:spacing w:line="237" w:lineRule="auto"/>
        <w:ind w:left="653"/>
        <w:rPr>
          <w:rFonts w:ascii="Segoe Ul" w:hAnsi="Segoe Ul" w:cs="Calibri Light"/>
          <w:b w:val="0"/>
          <w:bCs w:val="0"/>
        </w:rPr>
      </w:pPr>
      <w:r w:rsidRPr="00553551">
        <w:rPr>
          <w:rFonts w:ascii="Segoe Ul" w:hAnsi="Segoe Ul" w:cs="Calibri Light"/>
          <w:b w:val="0"/>
          <w:bCs w:val="0"/>
        </w:rPr>
        <w:t>Ostale ponude se boduju u odnosu na najpovoljniju.</w:t>
      </w:r>
    </w:p>
    <w:p w14:paraId="4618BE5E" w14:textId="77777777" w:rsidR="000A0AEE" w:rsidRPr="00553551" w:rsidRDefault="000A0AEE" w:rsidP="000A0AEE">
      <w:pPr>
        <w:pStyle w:val="Heading3"/>
        <w:spacing w:line="237" w:lineRule="auto"/>
        <w:ind w:left="653"/>
        <w:rPr>
          <w:rFonts w:ascii="Segoe Ul" w:hAnsi="Segoe Ul" w:cs="Calibri Light"/>
          <w:b w:val="0"/>
          <w:bCs w:val="0"/>
        </w:rPr>
      </w:pPr>
      <w:r w:rsidRPr="00553551">
        <w:rPr>
          <w:rFonts w:ascii="Segoe Ul" w:hAnsi="Segoe Ul" w:cs="Calibri Light"/>
          <w:b w:val="0"/>
          <w:bCs w:val="0"/>
        </w:rPr>
        <w:t xml:space="preserve">Naručitelj je ograničio najviši dozvoljeni iznos za kriterij </w:t>
      </w:r>
      <w:r w:rsidRPr="00553551">
        <w:rPr>
          <w:rFonts w:ascii="Segoe Ul" w:hAnsi="Segoe Ul" w:cs="Calibri Light"/>
        </w:rPr>
        <w:t>60,00</w:t>
      </w:r>
    </w:p>
    <w:p w14:paraId="3E4BE7D4" w14:textId="77777777" w:rsidR="000A0AEE" w:rsidRPr="00553551" w:rsidRDefault="000A0AEE" w:rsidP="000A0AEE">
      <w:pPr>
        <w:pStyle w:val="Heading3"/>
        <w:spacing w:line="237" w:lineRule="auto"/>
        <w:ind w:left="653"/>
        <w:rPr>
          <w:rFonts w:ascii="Segoe Ul" w:hAnsi="Segoe Ul" w:cs="Calibri Light"/>
          <w:b w:val="0"/>
          <w:bCs w:val="0"/>
        </w:rPr>
      </w:pPr>
      <w:r w:rsidRPr="00553551">
        <w:rPr>
          <w:rFonts w:ascii="Segoe Ul" w:hAnsi="Segoe Ul" w:cs="Calibri Light"/>
          <w:b w:val="0"/>
          <w:bCs w:val="0"/>
        </w:rPr>
        <w:t xml:space="preserve">Naručitelj je ograničio najniži dozvoljeni iznos za kriterij </w:t>
      </w:r>
      <w:r w:rsidRPr="00553551">
        <w:rPr>
          <w:rFonts w:ascii="Segoe Ul" w:hAnsi="Segoe Ul" w:cs="Calibri Light"/>
        </w:rPr>
        <w:t>24,00</w:t>
      </w:r>
    </w:p>
    <w:p w14:paraId="01097507" w14:textId="77777777" w:rsidR="000A0AEE" w:rsidRPr="00553551" w:rsidRDefault="000A0AEE" w:rsidP="000A0AEE">
      <w:pPr>
        <w:pStyle w:val="Heading3"/>
        <w:spacing w:line="237" w:lineRule="auto"/>
        <w:ind w:left="653"/>
        <w:rPr>
          <w:rFonts w:ascii="Segoe Ul" w:hAnsi="Segoe Ul" w:cs="Calibri Light"/>
        </w:rPr>
      </w:pPr>
    </w:p>
    <w:p w14:paraId="62DB4C2E" w14:textId="77777777" w:rsidR="000A0AEE" w:rsidRDefault="000A0AEE" w:rsidP="000A0AEE">
      <w:pPr>
        <w:pStyle w:val="Heading3"/>
        <w:spacing w:line="237" w:lineRule="auto"/>
        <w:ind w:left="653"/>
        <w:rPr>
          <w:rFonts w:ascii="Segoe Ul" w:hAnsi="Segoe Ul" w:cs="Calibri Light"/>
        </w:rPr>
      </w:pPr>
      <w:r w:rsidRPr="00553551">
        <w:rPr>
          <w:rFonts w:ascii="Segoe Ul" w:hAnsi="Segoe Ul" w:cs="Calibri Light"/>
          <w:b w:val="0"/>
          <w:bCs w:val="0"/>
        </w:rPr>
        <w:t>Dokazi potrebni za provjeru:</w:t>
      </w:r>
      <w:r w:rsidRPr="00553551">
        <w:rPr>
          <w:rFonts w:ascii="Segoe Ul" w:hAnsi="Segoe Ul" w:cs="Calibri Light"/>
        </w:rPr>
        <w:t xml:space="preserve"> Trajanje jamstvenog roka ponuditelj daje u Izjavi o jamstvenomroku za otklanjanje nedostataka koju je obvezan dostaviti u ponudi (Prilog 2. Izjava o jamstvenom roku za otklanjanje nedostataka).</w:t>
      </w:r>
    </w:p>
    <w:p w14:paraId="7EA92779" w14:textId="77777777" w:rsidR="000A0AEE" w:rsidRPr="00553551" w:rsidRDefault="000A0AEE" w:rsidP="000A0AEE">
      <w:pPr>
        <w:pStyle w:val="Heading3"/>
        <w:spacing w:line="237" w:lineRule="auto"/>
        <w:ind w:left="653"/>
        <w:rPr>
          <w:rFonts w:ascii="Segoe Ul" w:hAnsi="Segoe Ul" w:cs="Calibri Light"/>
        </w:rPr>
      </w:pPr>
    </w:p>
    <w:p w14:paraId="12067B39" w14:textId="77777777" w:rsidR="000A0AEE" w:rsidRDefault="000A0AEE" w:rsidP="000A0AEE">
      <w:pPr>
        <w:pStyle w:val="Heading3"/>
        <w:spacing w:line="237" w:lineRule="auto"/>
        <w:ind w:left="653"/>
        <w:rPr>
          <w:rFonts w:ascii="Segoe Ul" w:hAnsi="Segoe Ul" w:cs="Calibri Light"/>
        </w:rPr>
      </w:pPr>
      <w:r w:rsidRPr="00553551">
        <w:rPr>
          <w:rFonts w:ascii="Segoe Ul" w:hAnsi="Segoe Ul" w:cs="Calibri Light"/>
        </w:rPr>
        <w:t>Ukoliko ponuditelj u ponudi ne dostavi Izjavu o jamstvenom roku za otklanjanje nedostatakasmatrat će se da je trajanje jamstvenog roka 24 mjeseca (uključujući i cijeli 24. mjesec) te ćenjegova ponuda dobiti 0 bodova po navedenom kriteriju.</w:t>
      </w:r>
    </w:p>
    <w:p w14:paraId="02E08605" w14:textId="77777777" w:rsidR="000A0AEE" w:rsidRPr="00553551" w:rsidRDefault="000A0AEE" w:rsidP="000A0AEE">
      <w:pPr>
        <w:pStyle w:val="Heading3"/>
        <w:spacing w:line="237" w:lineRule="auto"/>
        <w:ind w:left="653"/>
        <w:rPr>
          <w:rFonts w:ascii="Segoe Ul" w:hAnsi="Segoe Ul" w:cs="Calibri Light"/>
        </w:rPr>
      </w:pPr>
    </w:p>
    <w:p w14:paraId="1DB1F7FA" w14:textId="77777777" w:rsidR="000A0AEE" w:rsidRPr="00553551" w:rsidRDefault="000A0AEE" w:rsidP="000A0AEE">
      <w:pPr>
        <w:pStyle w:val="Heading3"/>
        <w:spacing w:line="237" w:lineRule="auto"/>
        <w:ind w:left="653"/>
        <w:rPr>
          <w:rFonts w:ascii="Segoe Ul" w:hAnsi="Segoe Ul" w:cs="Calibri Light"/>
        </w:rPr>
      </w:pPr>
      <w:r w:rsidRPr="00553551">
        <w:rPr>
          <w:rFonts w:ascii="Segoe Ul" w:hAnsi="Segoe Ul" w:cs="Calibri Light"/>
        </w:rPr>
        <w:t>Jamstveni rok ima značenje jamstvenog roka za kvalitetu izvedenih radova, određeno uIzjavio jamstvenom roku za otklanjanje nedostataka.</w:t>
      </w:r>
    </w:p>
    <w:p w14:paraId="4F82E31F" w14:textId="77777777" w:rsidR="000A0AEE" w:rsidRPr="00553551" w:rsidRDefault="000A0AEE" w:rsidP="000A0AEE">
      <w:pPr>
        <w:pStyle w:val="Heading3"/>
        <w:spacing w:line="237" w:lineRule="auto"/>
        <w:ind w:left="653"/>
        <w:rPr>
          <w:rFonts w:ascii="Segoe Ul" w:hAnsi="Segoe Ul" w:cs="Calibri Light"/>
        </w:rPr>
      </w:pPr>
      <w:r w:rsidRPr="00553551">
        <w:rPr>
          <w:rFonts w:ascii="Segoe Ul" w:hAnsi="Segoe Ul" w:cs="Calibri Light"/>
        </w:rPr>
        <w:t>Ponuđeni jamstveni rok upisat će se u ugovor o izvođenju radova.</w:t>
      </w:r>
    </w:p>
    <w:p w14:paraId="134EBDA7" w14:textId="77777777" w:rsidR="00E82673" w:rsidRPr="000A0AEE" w:rsidRDefault="00E82673" w:rsidP="000A0AEE">
      <w:pPr>
        <w:pStyle w:val="Heading3"/>
        <w:spacing w:line="237" w:lineRule="auto"/>
        <w:ind w:left="653"/>
        <w:rPr>
          <w:rFonts w:ascii="Segoe Ul" w:hAnsi="Segoe Ul" w:cs="Calibri Light"/>
        </w:rPr>
      </w:pPr>
    </w:p>
    <w:sectPr w:rsidR="00E82673" w:rsidRPr="000A0AEE" w:rsidSect="000A0AEE">
      <w:footerReference w:type="default" r:id="rId10"/>
      <w:pgSz w:w="11900" w:h="16840"/>
      <w:pgMar w:top="851" w:right="1418" w:bottom="1134" w:left="1418" w:header="266" w:footer="25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7A2149" w14:textId="77777777" w:rsidR="00D62C76" w:rsidRDefault="00D62C76">
      <w:r>
        <w:separator/>
      </w:r>
    </w:p>
  </w:endnote>
  <w:endnote w:type="continuationSeparator" w:id="0">
    <w:p w14:paraId="7538C5E8" w14:textId="77777777" w:rsidR="00D62C76" w:rsidRDefault="00D62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emilight"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Segoe Ul">
    <w:altName w:val="Segoe UI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4E88C" w14:textId="76D69FE9" w:rsidR="00A43179" w:rsidRDefault="00EB3217">
    <w:pPr>
      <w:pStyle w:val="BodyText"/>
      <w:spacing w:line="14" w:lineRule="auto"/>
      <w:rPr>
        <w:sz w:val="20"/>
      </w:rPr>
    </w:pP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487482880" behindDoc="1" locked="0" layoutInCell="1" allowOverlap="1" wp14:anchorId="221EF00E" wp14:editId="4D66ABB8">
              <wp:simplePos x="0" y="0"/>
              <wp:positionH relativeFrom="page">
                <wp:posOffset>311150</wp:posOffset>
              </wp:positionH>
              <wp:positionV relativeFrom="page">
                <wp:posOffset>10391775</wp:posOffset>
              </wp:positionV>
              <wp:extent cx="6630670" cy="139065"/>
              <wp:effectExtent l="0" t="0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30670" cy="139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BB652E" w14:textId="7A9A199F" w:rsidR="00A43179" w:rsidRDefault="00A43179">
                          <w:pPr>
                            <w:spacing w:before="14"/>
                            <w:ind w:left="20"/>
                            <w:rPr>
                              <w:rFonts w:ascii="Arial MT" w:hAnsi="Arial MT"/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21EF00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9" type="#_x0000_t202" style="position:absolute;margin-left:24.5pt;margin-top:818.25pt;width:522.1pt;height:10.95pt;z-index:-1583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" filled="f" stroked="f">
              <v:textbox inset="0,0,0,0">
                <w:txbxContent>
                  <w:p w14:paraId="0EBB652E" w14:textId="7A9A199F" w:rsidR="00A43179" w:rsidRDefault="00A43179">
                    <w:pPr>
                      <w:spacing w:before="14"/>
                      <w:ind w:left="20"/>
                      <w:rPr>
                        <w:rFonts w:ascii="Arial MT" w:hAnsi="Arial MT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487483392" behindDoc="1" locked="0" layoutInCell="1" allowOverlap="1" wp14:anchorId="17EC022F" wp14:editId="6C2BB912">
              <wp:simplePos x="0" y="0"/>
              <wp:positionH relativeFrom="page">
                <wp:posOffset>7055485</wp:posOffset>
              </wp:positionH>
              <wp:positionV relativeFrom="page">
                <wp:posOffset>10391775</wp:posOffset>
              </wp:positionV>
              <wp:extent cx="230505" cy="13906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0505" cy="139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FAC25A8" w14:textId="0894DB2C" w:rsidR="00A43179" w:rsidRDefault="00CE49B3">
                          <w:pPr>
                            <w:spacing w:before="14"/>
                            <w:ind w:left="60"/>
                            <w:rPr>
                              <w:rFonts w:ascii="Arial MT"/>
                              <w:sz w:val="16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 MT"/>
                              <w:sz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D76D5">
                            <w:rPr>
                              <w:rFonts w:ascii="Arial MT"/>
                              <w:noProof/>
                              <w:sz w:val="16"/>
                            </w:rPr>
                            <w:t>2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Arial MT"/>
                              <w:sz w:val="16"/>
                            </w:rPr>
                            <w:t>/3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7EC022F" id="Text Box 1" o:spid="_x0000_s1030" type="#_x0000_t202" style="position:absolute;margin-left:555.55pt;margin-top:818.25pt;width:18.15pt;height:10.95pt;z-index:-1583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" filled="f" stroked="f">
              <v:textbox inset="0,0,0,0">
                <w:txbxContent>
                  <w:p w14:paraId="1FAC25A8" w14:textId="0894DB2C" w:rsidR="00A43179" w:rsidRDefault="00CE49B3">
                    <w:pPr>
                      <w:spacing w:before="14"/>
                      <w:ind w:left="60"/>
                      <w:rPr>
                        <w:rFonts w:ascii="Arial MT"/>
                        <w:sz w:val="16"/>
                      </w:rPr>
                    </w:pPr>
                    <w:r>
                      <w:fldChar w:fldCharType="begin"/>
                    </w:r>
                    <w:r>
                      <w:rPr>
                        <w:rFonts w:ascii="Arial MT"/>
                        <w:sz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5D76D5">
                      <w:rPr>
                        <w:rFonts w:ascii="Arial MT"/>
                        <w:noProof/>
                        <w:sz w:val="16"/>
                      </w:rPr>
                      <w:t>2</w:t>
                    </w:r>
                    <w:r>
                      <w:fldChar w:fldCharType="end"/>
                    </w:r>
                    <w:r>
                      <w:rPr>
                        <w:rFonts w:ascii="Arial MT"/>
                        <w:sz w:val="16"/>
                      </w:rPr>
                      <w:t>/3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9E5213" w14:textId="77777777" w:rsidR="00D62C76" w:rsidRDefault="00D62C76">
      <w:r>
        <w:separator/>
      </w:r>
    </w:p>
  </w:footnote>
  <w:footnote w:type="continuationSeparator" w:id="0">
    <w:p w14:paraId="675AA899" w14:textId="77777777" w:rsidR="00D62C76" w:rsidRDefault="00D62C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845D7C"/>
    <w:multiLevelType w:val="multilevel"/>
    <w:tmpl w:val="E19EF7A0"/>
    <w:lvl w:ilvl="0">
      <w:start w:val="1"/>
      <w:numFmt w:val="decimal"/>
      <w:lvlText w:val="%1."/>
      <w:lvlJc w:val="left"/>
      <w:pPr>
        <w:ind w:left="653" w:hanging="539"/>
      </w:pPr>
      <w:rPr>
        <w:rFonts w:ascii="Segoe UI" w:eastAsia="Segoe UI" w:hAnsi="Segoe UI" w:cs="Segoe UI" w:hint="default"/>
        <w:b/>
        <w:bCs/>
        <w:w w:val="100"/>
        <w:sz w:val="36"/>
        <w:szCs w:val="36"/>
        <w:lang w:val="hr-HR" w:eastAsia="en-US" w:bidi="ar-SA"/>
      </w:rPr>
    </w:lvl>
    <w:lvl w:ilvl="1">
      <w:start w:val="1"/>
      <w:numFmt w:val="decimal"/>
      <w:lvlText w:val="%1.%2."/>
      <w:lvlJc w:val="left"/>
      <w:pPr>
        <w:ind w:left="965" w:hanging="851"/>
      </w:pPr>
      <w:rPr>
        <w:rFonts w:ascii="Segoe UI" w:eastAsia="Segoe UI" w:hAnsi="Segoe UI" w:cs="Segoe UI" w:hint="default"/>
        <w:b/>
        <w:bCs/>
        <w:w w:val="100"/>
        <w:sz w:val="32"/>
        <w:szCs w:val="32"/>
        <w:lang w:val="hr-HR" w:eastAsia="en-US" w:bidi="ar-SA"/>
      </w:rPr>
    </w:lvl>
    <w:lvl w:ilvl="2">
      <w:numFmt w:val="bullet"/>
      <w:lvlText w:val="•"/>
      <w:lvlJc w:val="left"/>
      <w:pPr>
        <w:ind w:left="2051" w:hanging="851"/>
      </w:pPr>
      <w:rPr>
        <w:rFonts w:hint="default"/>
        <w:lang w:val="hr-HR" w:eastAsia="en-US" w:bidi="ar-SA"/>
      </w:rPr>
    </w:lvl>
    <w:lvl w:ilvl="3">
      <w:numFmt w:val="bullet"/>
      <w:lvlText w:val="•"/>
      <w:lvlJc w:val="left"/>
      <w:pPr>
        <w:ind w:left="3142" w:hanging="851"/>
      </w:pPr>
      <w:rPr>
        <w:rFonts w:hint="default"/>
        <w:lang w:val="hr-HR" w:eastAsia="en-US" w:bidi="ar-SA"/>
      </w:rPr>
    </w:lvl>
    <w:lvl w:ilvl="4">
      <w:numFmt w:val="bullet"/>
      <w:lvlText w:val="•"/>
      <w:lvlJc w:val="left"/>
      <w:pPr>
        <w:ind w:left="4233" w:hanging="851"/>
      </w:pPr>
      <w:rPr>
        <w:rFonts w:hint="default"/>
        <w:lang w:val="hr-HR" w:eastAsia="en-US" w:bidi="ar-SA"/>
      </w:rPr>
    </w:lvl>
    <w:lvl w:ilvl="5">
      <w:numFmt w:val="bullet"/>
      <w:lvlText w:val="•"/>
      <w:lvlJc w:val="left"/>
      <w:pPr>
        <w:ind w:left="5324" w:hanging="851"/>
      </w:pPr>
      <w:rPr>
        <w:rFonts w:hint="default"/>
        <w:lang w:val="hr-HR" w:eastAsia="en-US" w:bidi="ar-SA"/>
      </w:rPr>
    </w:lvl>
    <w:lvl w:ilvl="6">
      <w:numFmt w:val="bullet"/>
      <w:lvlText w:val="•"/>
      <w:lvlJc w:val="left"/>
      <w:pPr>
        <w:ind w:left="6415" w:hanging="851"/>
      </w:pPr>
      <w:rPr>
        <w:rFonts w:hint="default"/>
        <w:lang w:val="hr-HR" w:eastAsia="en-US" w:bidi="ar-SA"/>
      </w:rPr>
    </w:lvl>
    <w:lvl w:ilvl="7">
      <w:numFmt w:val="bullet"/>
      <w:lvlText w:val="•"/>
      <w:lvlJc w:val="left"/>
      <w:pPr>
        <w:ind w:left="7506" w:hanging="851"/>
      </w:pPr>
      <w:rPr>
        <w:rFonts w:hint="default"/>
        <w:lang w:val="hr-HR" w:eastAsia="en-US" w:bidi="ar-SA"/>
      </w:rPr>
    </w:lvl>
    <w:lvl w:ilvl="8">
      <w:numFmt w:val="bullet"/>
      <w:lvlText w:val="•"/>
      <w:lvlJc w:val="left"/>
      <w:pPr>
        <w:ind w:left="8597" w:hanging="851"/>
      </w:pPr>
      <w:rPr>
        <w:rFonts w:hint="default"/>
        <w:lang w:val="hr-HR" w:eastAsia="en-US" w:bidi="ar-SA"/>
      </w:rPr>
    </w:lvl>
  </w:abstractNum>
  <w:abstractNum w:abstractNumId="1" w15:restartNumberingAfterBreak="0">
    <w:nsid w:val="7D1A1A6B"/>
    <w:multiLevelType w:val="multilevel"/>
    <w:tmpl w:val="3F54E052"/>
    <w:lvl w:ilvl="0">
      <w:start w:val="1"/>
      <w:numFmt w:val="decimal"/>
      <w:lvlText w:val="%1"/>
      <w:lvlJc w:val="left"/>
      <w:pPr>
        <w:ind w:left="388" w:hanging="274"/>
      </w:pPr>
      <w:rPr>
        <w:rFonts w:ascii="Segoe UI" w:eastAsia="Segoe UI" w:hAnsi="Segoe UI" w:cs="Segoe UI" w:hint="default"/>
        <w:w w:val="100"/>
        <w:sz w:val="24"/>
        <w:szCs w:val="24"/>
        <w:lang w:val="hr-HR" w:eastAsia="en-US" w:bidi="ar-SA"/>
      </w:rPr>
    </w:lvl>
    <w:lvl w:ilvl="1">
      <w:start w:val="1"/>
      <w:numFmt w:val="decimal"/>
      <w:lvlText w:val="%1.%2"/>
      <w:lvlJc w:val="left"/>
      <w:pPr>
        <w:ind w:left="842" w:hanging="455"/>
      </w:pPr>
      <w:rPr>
        <w:rFonts w:ascii="Segoe UI" w:eastAsia="Segoe UI" w:hAnsi="Segoe UI" w:cs="Segoe UI" w:hint="default"/>
        <w:w w:val="100"/>
        <w:sz w:val="24"/>
        <w:szCs w:val="24"/>
        <w:lang w:val="hr-HR" w:eastAsia="en-US" w:bidi="ar-SA"/>
      </w:rPr>
    </w:lvl>
    <w:lvl w:ilvl="2">
      <w:numFmt w:val="bullet"/>
      <w:lvlText w:val="•"/>
      <w:lvlJc w:val="left"/>
      <w:pPr>
        <w:ind w:left="1944" w:hanging="455"/>
      </w:pPr>
      <w:rPr>
        <w:rFonts w:hint="default"/>
        <w:lang w:val="hr-HR" w:eastAsia="en-US" w:bidi="ar-SA"/>
      </w:rPr>
    </w:lvl>
    <w:lvl w:ilvl="3">
      <w:numFmt w:val="bullet"/>
      <w:lvlText w:val="•"/>
      <w:lvlJc w:val="left"/>
      <w:pPr>
        <w:ind w:left="3048" w:hanging="455"/>
      </w:pPr>
      <w:rPr>
        <w:rFonts w:hint="default"/>
        <w:lang w:val="hr-HR" w:eastAsia="en-US" w:bidi="ar-SA"/>
      </w:rPr>
    </w:lvl>
    <w:lvl w:ilvl="4">
      <w:numFmt w:val="bullet"/>
      <w:lvlText w:val="•"/>
      <w:lvlJc w:val="left"/>
      <w:pPr>
        <w:ind w:left="4153" w:hanging="455"/>
      </w:pPr>
      <w:rPr>
        <w:rFonts w:hint="default"/>
        <w:lang w:val="hr-HR" w:eastAsia="en-US" w:bidi="ar-SA"/>
      </w:rPr>
    </w:lvl>
    <w:lvl w:ilvl="5">
      <w:numFmt w:val="bullet"/>
      <w:lvlText w:val="•"/>
      <w:lvlJc w:val="left"/>
      <w:pPr>
        <w:ind w:left="5257" w:hanging="455"/>
      </w:pPr>
      <w:rPr>
        <w:rFonts w:hint="default"/>
        <w:lang w:val="hr-HR" w:eastAsia="en-US" w:bidi="ar-SA"/>
      </w:rPr>
    </w:lvl>
    <w:lvl w:ilvl="6">
      <w:numFmt w:val="bullet"/>
      <w:lvlText w:val="•"/>
      <w:lvlJc w:val="left"/>
      <w:pPr>
        <w:ind w:left="6361" w:hanging="455"/>
      </w:pPr>
      <w:rPr>
        <w:rFonts w:hint="default"/>
        <w:lang w:val="hr-HR" w:eastAsia="en-US" w:bidi="ar-SA"/>
      </w:rPr>
    </w:lvl>
    <w:lvl w:ilvl="7">
      <w:numFmt w:val="bullet"/>
      <w:lvlText w:val="•"/>
      <w:lvlJc w:val="left"/>
      <w:pPr>
        <w:ind w:left="7466" w:hanging="455"/>
      </w:pPr>
      <w:rPr>
        <w:rFonts w:hint="default"/>
        <w:lang w:val="hr-HR" w:eastAsia="en-US" w:bidi="ar-SA"/>
      </w:rPr>
    </w:lvl>
    <w:lvl w:ilvl="8">
      <w:numFmt w:val="bullet"/>
      <w:lvlText w:val="•"/>
      <w:lvlJc w:val="left"/>
      <w:pPr>
        <w:ind w:left="8570" w:hanging="455"/>
      </w:pPr>
      <w:rPr>
        <w:rFonts w:hint="default"/>
        <w:lang w:val="hr-HR" w:eastAsia="en-US" w:bidi="ar-SA"/>
      </w:rPr>
    </w:lvl>
  </w:abstractNum>
  <w:num w:numId="1" w16cid:durableId="677776696">
    <w:abstractNumId w:val="0"/>
  </w:num>
  <w:num w:numId="2" w16cid:durableId="4321711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3179"/>
    <w:rsid w:val="00030135"/>
    <w:rsid w:val="00042BAE"/>
    <w:rsid w:val="00050351"/>
    <w:rsid w:val="000A0AEE"/>
    <w:rsid w:val="002D458B"/>
    <w:rsid w:val="002E6A62"/>
    <w:rsid w:val="00331AE5"/>
    <w:rsid w:val="00435D15"/>
    <w:rsid w:val="00517416"/>
    <w:rsid w:val="00561866"/>
    <w:rsid w:val="005D76D5"/>
    <w:rsid w:val="006A149D"/>
    <w:rsid w:val="00712A3B"/>
    <w:rsid w:val="007463F7"/>
    <w:rsid w:val="00750B58"/>
    <w:rsid w:val="00895E90"/>
    <w:rsid w:val="008B3D67"/>
    <w:rsid w:val="009033F2"/>
    <w:rsid w:val="009539F9"/>
    <w:rsid w:val="00A364AD"/>
    <w:rsid w:val="00A43179"/>
    <w:rsid w:val="00AF18BE"/>
    <w:rsid w:val="00B260BC"/>
    <w:rsid w:val="00BB53CC"/>
    <w:rsid w:val="00C740E3"/>
    <w:rsid w:val="00C94CD1"/>
    <w:rsid w:val="00CE49B3"/>
    <w:rsid w:val="00D62C76"/>
    <w:rsid w:val="00DE7D44"/>
    <w:rsid w:val="00E40E2A"/>
    <w:rsid w:val="00E679D3"/>
    <w:rsid w:val="00E82673"/>
    <w:rsid w:val="00EB3217"/>
    <w:rsid w:val="00F30B3F"/>
    <w:rsid w:val="00F87119"/>
    <w:rsid w:val="00FF5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D6EDA9"/>
  <w15:docId w15:val="{8D921F86-3921-4945-8A24-3DC8E795D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Segoe UI" w:eastAsia="Segoe UI" w:hAnsi="Segoe UI" w:cs="Segoe UI"/>
      <w:lang w:val="hr-HR"/>
    </w:rPr>
  </w:style>
  <w:style w:type="paragraph" w:styleId="Heading1">
    <w:name w:val="heading 1"/>
    <w:basedOn w:val="Normal"/>
    <w:uiPriority w:val="1"/>
    <w:qFormat/>
    <w:pPr>
      <w:ind w:left="653" w:hanging="540"/>
      <w:outlineLvl w:val="0"/>
    </w:pPr>
    <w:rPr>
      <w:b/>
      <w:bCs/>
      <w:sz w:val="48"/>
      <w:szCs w:val="48"/>
    </w:rPr>
  </w:style>
  <w:style w:type="paragraph" w:styleId="Heading2">
    <w:name w:val="heading 2"/>
    <w:basedOn w:val="Normal"/>
    <w:uiPriority w:val="1"/>
    <w:qFormat/>
    <w:pPr>
      <w:ind w:left="965" w:hanging="852"/>
      <w:outlineLvl w:val="1"/>
    </w:pPr>
    <w:rPr>
      <w:b/>
      <w:bCs/>
      <w:sz w:val="43"/>
      <w:szCs w:val="43"/>
    </w:rPr>
  </w:style>
  <w:style w:type="paragraph" w:styleId="Heading3">
    <w:name w:val="heading 3"/>
    <w:basedOn w:val="Normal"/>
    <w:link w:val="Heading3Char"/>
    <w:uiPriority w:val="1"/>
    <w:qFormat/>
    <w:pPr>
      <w:ind w:left="114"/>
      <w:outlineLvl w:val="2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"/>
    <w:qFormat/>
    <w:pPr>
      <w:spacing w:before="100"/>
      <w:ind w:left="114"/>
    </w:pPr>
    <w:rPr>
      <w:b/>
      <w:bCs/>
      <w:sz w:val="60"/>
      <w:szCs w:val="60"/>
    </w:rPr>
  </w:style>
  <w:style w:type="paragraph" w:styleId="ListParagraph">
    <w:name w:val="List Paragraph"/>
    <w:basedOn w:val="Normal"/>
    <w:uiPriority w:val="1"/>
    <w:qFormat/>
    <w:pPr>
      <w:ind w:left="388" w:hanging="852"/>
    </w:pPr>
  </w:style>
  <w:style w:type="paragraph" w:customStyle="1" w:styleId="TableParagraph">
    <w:name w:val="Table Paragraph"/>
    <w:basedOn w:val="Normal"/>
    <w:uiPriority w:val="1"/>
    <w:qFormat/>
    <w:pPr>
      <w:spacing w:before="176"/>
      <w:ind w:left="179"/>
    </w:pPr>
  </w:style>
  <w:style w:type="character" w:styleId="CommentReference">
    <w:name w:val="annotation reference"/>
    <w:basedOn w:val="DefaultParagraphFont"/>
    <w:uiPriority w:val="99"/>
    <w:semiHidden/>
    <w:unhideWhenUsed/>
    <w:rsid w:val="00CE49B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E49B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E49B3"/>
    <w:rPr>
      <w:rFonts w:ascii="Segoe UI" w:eastAsia="Segoe UI" w:hAnsi="Segoe UI" w:cs="Segoe UI"/>
      <w:sz w:val="20"/>
      <w:szCs w:val="20"/>
      <w:lang w:val="hr-H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49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49B3"/>
    <w:rPr>
      <w:rFonts w:ascii="Segoe UI" w:eastAsia="Segoe UI" w:hAnsi="Segoe UI" w:cs="Segoe UI"/>
      <w:b/>
      <w:bCs/>
      <w:sz w:val="20"/>
      <w:szCs w:val="20"/>
      <w:lang w:val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49B3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49B3"/>
    <w:rPr>
      <w:rFonts w:ascii="Segoe UI" w:eastAsia="Segoe UI" w:hAnsi="Segoe UI" w:cs="Segoe UI"/>
      <w:sz w:val="18"/>
      <w:szCs w:val="18"/>
      <w:lang w:val="hr-HR"/>
    </w:rPr>
  </w:style>
  <w:style w:type="paragraph" w:styleId="Header">
    <w:name w:val="header"/>
    <w:basedOn w:val="Normal"/>
    <w:link w:val="HeaderChar"/>
    <w:uiPriority w:val="99"/>
    <w:unhideWhenUsed/>
    <w:rsid w:val="0056186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1866"/>
    <w:rPr>
      <w:rFonts w:ascii="Segoe UI" w:eastAsia="Segoe UI" w:hAnsi="Segoe UI" w:cs="Segoe UI"/>
      <w:lang w:val="hr-HR"/>
    </w:rPr>
  </w:style>
  <w:style w:type="paragraph" w:styleId="Footer">
    <w:name w:val="footer"/>
    <w:basedOn w:val="Normal"/>
    <w:link w:val="FooterChar"/>
    <w:uiPriority w:val="99"/>
    <w:unhideWhenUsed/>
    <w:rsid w:val="0056186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61866"/>
    <w:rPr>
      <w:rFonts w:ascii="Segoe UI" w:eastAsia="Segoe UI" w:hAnsi="Segoe UI" w:cs="Segoe UI"/>
      <w:lang w:val="hr-HR"/>
    </w:rPr>
  </w:style>
  <w:style w:type="table" w:customStyle="1" w:styleId="TableGrid2">
    <w:name w:val="Table Grid2"/>
    <w:basedOn w:val="TableNormal"/>
    <w:next w:val="TableGrid"/>
    <w:uiPriority w:val="59"/>
    <w:rsid w:val="00C740E3"/>
    <w:pPr>
      <w:widowControl/>
      <w:autoSpaceDE/>
      <w:autoSpaceDN/>
    </w:pPr>
    <w:rPr>
      <w:rFonts w:ascii="Calibri" w:eastAsia="SimSun" w:hAnsi="Calibri" w:cs="Times New Roman"/>
      <w:sz w:val="20"/>
      <w:szCs w:val="20"/>
      <w:lang w:val="hr-HR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C740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1"/>
    <w:rsid w:val="000A0AEE"/>
    <w:rPr>
      <w:rFonts w:ascii="Segoe UI" w:eastAsia="Segoe UI" w:hAnsi="Segoe UI" w:cs="Segoe UI"/>
      <w:b/>
      <w:bCs/>
      <w:sz w:val="24"/>
      <w:szCs w:val="24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F5B7F0-8582-4259-BD27-6021EC3B98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665</Words>
  <Characters>3792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Delego d.o.o.</cp:lastModifiedBy>
  <cp:revision>2</cp:revision>
  <dcterms:created xsi:type="dcterms:W3CDTF">2024-06-08T16:11:00Z</dcterms:created>
  <dcterms:modified xsi:type="dcterms:W3CDTF">2025-06-20T09:07:00Z</dcterms:modified>
</cp:coreProperties>
</file>